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0" w:rsidRPr="00D102A0" w:rsidRDefault="00D102A0" w:rsidP="00D102A0">
      <w:pPr>
        <w:spacing w:after="0" w:line="240" w:lineRule="auto"/>
        <w:jc w:val="both"/>
        <w:rPr>
          <w:rFonts w:ascii="Times New Roman" w:hAnsi="Times New Roman" w:cs="Times New Roman"/>
          <w:sz w:val="20"/>
          <w:szCs w:val="20"/>
        </w:rPr>
      </w:pPr>
      <w:r w:rsidRPr="00D102A0">
        <w:rPr>
          <w:rFonts w:ascii="Times New Roman" w:hAnsi="Times New Roman" w:cs="Times New Roman"/>
          <w:sz w:val="20"/>
          <w:szCs w:val="20"/>
        </w:rPr>
        <w:t>Título: Actitud emprendedora y oportunidades de negocio.</w:t>
      </w:r>
    </w:p>
    <w:p w:rsidR="00D102A0" w:rsidRPr="00D102A0" w:rsidRDefault="00D102A0" w:rsidP="00D102A0">
      <w:pPr>
        <w:spacing w:after="0" w:line="240" w:lineRule="auto"/>
        <w:jc w:val="both"/>
        <w:rPr>
          <w:rFonts w:ascii="Times New Roman" w:hAnsi="Times New Roman" w:cs="Times New Roman"/>
          <w:sz w:val="20"/>
          <w:szCs w:val="20"/>
        </w:rPr>
      </w:pPr>
      <w:r w:rsidRPr="00D102A0">
        <w:rPr>
          <w:rFonts w:ascii="Times New Roman" w:hAnsi="Times New Roman" w:cs="Times New Roman"/>
          <w:sz w:val="20"/>
          <w:szCs w:val="20"/>
        </w:rPr>
        <w:t>Subtítulo:</w:t>
      </w:r>
      <w:r w:rsidR="007A4143">
        <w:rPr>
          <w:rFonts w:ascii="Times New Roman" w:hAnsi="Times New Roman" w:cs="Times New Roman"/>
          <w:sz w:val="20"/>
          <w:szCs w:val="20"/>
        </w:rPr>
        <w:t xml:space="preserve"> Capacidades necesarias para lograr el éxito empresarial.</w:t>
      </w:r>
    </w:p>
    <w:p w:rsidR="00D102A0" w:rsidRPr="00D102A0" w:rsidRDefault="00ED744B" w:rsidP="00D102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ISBN: </w:t>
      </w:r>
      <w:r w:rsidRPr="00ED744B">
        <w:rPr>
          <w:rFonts w:ascii="Times New Roman" w:hAnsi="Times New Roman" w:cs="Times New Roman"/>
          <w:sz w:val="20"/>
          <w:szCs w:val="20"/>
        </w:rPr>
        <w:t>978-84-9839-538-9</w:t>
      </w:r>
      <w:r>
        <w:rPr>
          <w:rFonts w:ascii="Times New Roman" w:hAnsi="Times New Roman" w:cs="Times New Roman"/>
          <w:sz w:val="20"/>
          <w:szCs w:val="20"/>
        </w:rPr>
        <w:t>.</w:t>
      </w:r>
    </w:p>
    <w:p w:rsidR="000E6AD8" w:rsidRDefault="00D102A0" w:rsidP="00D102A0">
      <w:pPr>
        <w:spacing w:after="0" w:line="240" w:lineRule="auto"/>
        <w:jc w:val="both"/>
        <w:rPr>
          <w:rFonts w:ascii="Times New Roman" w:hAnsi="Times New Roman" w:cs="Times New Roman"/>
          <w:sz w:val="20"/>
          <w:szCs w:val="20"/>
        </w:rPr>
      </w:pPr>
      <w:r w:rsidRPr="00D102A0">
        <w:rPr>
          <w:rFonts w:ascii="Times New Roman" w:hAnsi="Times New Roman" w:cs="Times New Roman"/>
          <w:sz w:val="20"/>
          <w:szCs w:val="20"/>
        </w:rPr>
        <w:t>Autor: Pedro Javier Vigo Castro.</w:t>
      </w:r>
    </w:p>
    <w:p w:rsidR="00D102A0" w:rsidRDefault="00D102A0" w:rsidP="000E6AD8">
      <w:pPr>
        <w:spacing w:after="0" w:line="240" w:lineRule="auto"/>
        <w:jc w:val="both"/>
        <w:rPr>
          <w:rFonts w:ascii="Times New Roman" w:hAnsi="Times New Roman" w:cs="Times New Roman"/>
          <w:sz w:val="20"/>
          <w:szCs w:val="20"/>
        </w:rPr>
      </w:pPr>
    </w:p>
    <w:p w:rsidR="00D102A0" w:rsidRDefault="00D102A0" w:rsidP="000E6AD8">
      <w:pPr>
        <w:spacing w:after="0" w:line="240" w:lineRule="auto"/>
        <w:jc w:val="both"/>
        <w:rPr>
          <w:rFonts w:ascii="Times New Roman" w:hAnsi="Times New Roman" w:cs="Times New Roman"/>
          <w:sz w:val="20"/>
          <w:szCs w:val="20"/>
        </w:rPr>
      </w:pPr>
    </w:p>
    <w:p w:rsidR="00D102A0" w:rsidRDefault="00D102A0" w:rsidP="00D102A0">
      <w:pPr>
        <w:spacing w:after="0" w:line="240" w:lineRule="auto"/>
        <w:jc w:val="center"/>
        <w:rPr>
          <w:rFonts w:ascii="Times New Roman" w:hAnsi="Times New Roman" w:cs="Times New Roman"/>
          <w:sz w:val="20"/>
          <w:szCs w:val="20"/>
        </w:rPr>
      </w:pPr>
      <w:r w:rsidRPr="00D102A0">
        <w:rPr>
          <w:rFonts w:ascii="Times New Roman" w:hAnsi="Times New Roman" w:cs="Times New Roman"/>
          <w:b/>
          <w:sz w:val="20"/>
          <w:szCs w:val="20"/>
        </w:rPr>
        <w:t>EXAMEN</w:t>
      </w:r>
    </w:p>
    <w:p w:rsidR="00D102A0" w:rsidRDefault="00D102A0" w:rsidP="000E6AD8">
      <w:pPr>
        <w:spacing w:after="0" w:line="240" w:lineRule="auto"/>
        <w:jc w:val="both"/>
        <w:rPr>
          <w:rFonts w:ascii="Times New Roman" w:hAnsi="Times New Roman" w:cs="Times New Roman"/>
          <w:sz w:val="20"/>
          <w:szCs w:val="20"/>
        </w:rPr>
      </w:pPr>
    </w:p>
    <w:p w:rsidR="00D102A0" w:rsidRDefault="00D102A0" w:rsidP="000E6AD8">
      <w:pPr>
        <w:spacing w:after="0" w:line="240" w:lineRule="auto"/>
        <w:jc w:val="both"/>
        <w:rPr>
          <w:rFonts w:ascii="Times New Roman" w:hAnsi="Times New Roman" w:cs="Times New Roman"/>
          <w:sz w:val="20"/>
          <w:szCs w:val="20"/>
        </w:rPr>
      </w:pPr>
    </w:p>
    <w:p w:rsidR="000953C0" w:rsidRPr="000953C0" w:rsidRDefault="000953C0" w:rsidP="000E6AD8">
      <w:pPr>
        <w:spacing w:after="0" w:line="240" w:lineRule="auto"/>
        <w:jc w:val="both"/>
        <w:rPr>
          <w:rFonts w:ascii="Times New Roman" w:hAnsi="Times New Roman" w:cs="Times New Roman"/>
          <w:b/>
          <w:sz w:val="20"/>
          <w:szCs w:val="20"/>
        </w:rPr>
      </w:pPr>
      <w:r w:rsidRPr="000953C0">
        <w:rPr>
          <w:rFonts w:ascii="Times New Roman" w:hAnsi="Times New Roman" w:cs="Times New Roman"/>
          <w:b/>
          <w:sz w:val="20"/>
          <w:szCs w:val="20"/>
        </w:rPr>
        <w:t>1. Indique si es verdadero o falso y justifique la respuesta.</w:t>
      </w:r>
    </w:p>
    <w:p w:rsidR="000953C0" w:rsidRPr="000953C0" w:rsidRDefault="000953C0" w:rsidP="000E6AD8">
      <w:pPr>
        <w:spacing w:after="0" w:line="240" w:lineRule="auto"/>
        <w:jc w:val="both"/>
        <w:rPr>
          <w:rFonts w:ascii="Times New Roman" w:hAnsi="Times New Roman" w:cs="Times New Roman"/>
          <w:b/>
          <w:sz w:val="20"/>
          <w:szCs w:val="20"/>
        </w:rPr>
      </w:pPr>
    </w:p>
    <w:p w:rsidR="000953C0" w:rsidRPr="000953C0" w:rsidRDefault="000953C0" w:rsidP="000953C0">
      <w:pPr>
        <w:spacing w:after="0" w:line="240" w:lineRule="auto"/>
        <w:jc w:val="both"/>
        <w:rPr>
          <w:rFonts w:ascii="Times New Roman" w:hAnsi="Times New Roman" w:cs="Times New Roman"/>
          <w:b/>
          <w:sz w:val="20"/>
          <w:szCs w:val="20"/>
        </w:rPr>
      </w:pPr>
      <w:r w:rsidRPr="000953C0">
        <w:rPr>
          <w:rFonts w:ascii="Times New Roman" w:hAnsi="Times New Roman" w:cs="Times New Roman"/>
          <w:b/>
          <w:sz w:val="20"/>
          <w:szCs w:val="20"/>
        </w:rPr>
        <w:t>El know-how incluye conocimientos adquiridos a lo largo de la eta</w:t>
      </w:r>
      <w:r>
        <w:rPr>
          <w:rFonts w:ascii="Times New Roman" w:hAnsi="Times New Roman" w:cs="Times New Roman"/>
          <w:b/>
          <w:sz w:val="20"/>
          <w:szCs w:val="20"/>
        </w:rPr>
        <w:t>pa de formación del emprendedor, como aspectos relativos al sector al que pertenece el negocio o a la formación estratégica.</w:t>
      </w:r>
    </w:p>
    <w:p w:rsidR="000953C0" w:rsidRDefault="000953C0" w:rsidP="000E6AD8">
      <w:pPr>
        <w:spacing w:after="0" w:line="240" w:lineRule="auto"/>
        <w:jc w:val="both"/>
        <w:rPr>
          <w:rFonts w:ascii="Times New Roman" w:hAnsi="Times New Roman" w:cs="Times New Roman"/>
          <w:b/>
          <w:sz w:val="20"/>
          <w:szCs w:val="20"/>
        </w:rPr>
      </w:pPr>
    </w:p>
    <w:p w:rsidR="000953C0" w:rsidRDefault="000953C0"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Falso. El know-how no tiene que ver con lo indicado en la afirmación. Se trata de un aspecto que </w:t>
      </w:r>
      <w:r w:rsidRPr="000953C0">
        <w:rPr>
          <w:rFonts w:ascii="Times New Roman" w:hAnsi="Times New Roman" w:cs="Times New Roman"/>
          <w:sz w:val="20"/>
          <w:szCs w:val="20"/>
        </w:rPr>
        <w:t>incluye conocimientos no académicos como la perspicacia, técnicas de producción, lidera</w:t>
      </w:r>
      <w:r>
        <w:rPr>
          <w:rFonts w:ascii="Times New Roman" w:hAnsi="Times New Roman" w:cs="Times New Roman"/>
          <w:sz w:val="20"/>
          <w:szCs w:val="20"/>
        </w:rPr>
        <w:t>zgo, sensibilidad, objetividad e información aplicable</w:t>
      </w:r>
      <w:r w:rsidRPr="000953C0">
        <w:rPr>
          <w:rFonts w:ascii="Times New Roman" w:hAnsi="Times New Roman" w:cs="Times New Roman"/>
          <w:sz w:val="20"/>
          <w:szCs w:val="20"/>
        </w:rPr>
        <w:t xml:space="preserve"> para des</w:t>
      </w:r>
      <w:r>
        <w:rPr>
          <w:rFonts w:ascii="Times New Roman" w:hAnsi="Times New Roman" w:cs="Times New Roman"/>
          <w:sz w:val="20"/>
          <w:szCs w:val="20"/>
        </w:rPr>
        <w:t xml:space="preserve">arrollar un proceso determinado, es decir, </w:t>
      </w:r>
      <w:r w:rsidRPr="00DA172D">
        <w:rPr>
          <w:rFonts w:ascii="Times New Roman" w:hAnsi="Times New Roman" w:cs="Times New Roman"/>
          <w:sz w:val="20"/>
          <w:szCs w:val="20"/>
        </w:rPr>
        <w:t>conocimientos generados en experiencias ya v</w:t>
      </w:r>
      <w:r>
        <w:rPr>
          <w:rFonts w:ascii="Times New Roman" w:hAnsi="Times New Roman" w:cs="Times New Roman"/>
          <w:sz w:val="20"/>
          <w:szCs w:val="20"/>
        </w:rPr>
        <w:t>ividas</w:t>
      </w:r>
      <w:r w:rsidR="00054309">
        <w:rPr>
          <w:rFonts w:ascii="Times New Roman" w:hAnsi="Times New Roman" w:cs="Times New Roman"/>
          <w:sz w:val="20"/>
          <w:szCs w:val="20"/>
        </w:rPr>
        <w:t>.</w:t>
      </w:r>
    </w:p>
    <w:p w:rsidR="000953C0" w:rsidRPr="000953C0" w:rsidRDefault="000953C0" w:rsidP="000E6AD8">
      <w:pPr>
        <w:spacing w:after="0" w:line="240" w:lineRule="auto"/>
        <w:jc w:val="both"/>
        <w:rPr>
          <w:rFonts w:ascii="Times New Roman" w:hAnsi="Times New Roman" w:cs="Times New Roman"/>
          <w:sz w:val="20"/>
          <w:szCs w:val="20"/>
        </w:rPr>
      </w:pPr>
    </w:p>
    <w:p w:rsidR="000E6AD8" w:rsidRPr="00C570AB" w:rsidRDefault="000953C0" w:rsidP="000E6A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2</w:t>
      </w:r>
      <w:r w:rsidR="00C570AB" w:rsidRPr="00C570AB">
        <w:rPr>
          <w:rFonts w:ascii="Times New Roman" w:hAnsi="Times New Roman" w:cs="Times New Roman"/>
          <w:b/>
          <w:sz w:val="20"/>
          <w:szCs w:val="20"/>
        </w:rPr>
        <w:t>. En base al s</w:t>
      </w:r>
      <w:r w:rsidR="000E6AD8" w:rsidRPr="00C570AB">
        <w:rPr>
          <w:rFonts w:ascii="Times New Roman" w:hAnsi="Times New Roman" w:cs="Times New Roman"/>
          <w:b/>
          <w:sz w:val="20"/>
          <w:szCs w:val="20"/>
        </w:rPr>
        <w:t xml:space="preserve">upuesto práctico </w:t>
      </w:r>
      <w:r w:rsidR="00C570AB" w:rsidRPr="00C570AB">
        <w:rPr>
          <w:rFonts w:ascii="Times New Roman" w:hAnsi="Times New Roman" w:cs="Times New Roman"/>
          <w:b/>
          <w:sz w:val="20"/>
          <w:szCs w:val="20"/>
        </w:rPr>
        <w:t>que se plan</w:t>
      </w:r>
      <w:r w:rsidR="00C570AB">
        <w:rPr>
          <w:rFonts w:ascii="Times New Roman" w:hAnsi="Times New Roman" w:cs="Times New Roman"/>
          <w:b/>
          <w:sz w:val="20"/>
          <w:szCs w:val="20"/>
        </w:rPr>
        <w:t>tea a continuación, indique cinco situacio</w:t>
      </w:r>
      <w:r w:rsidR="00C570AB" w:rsidRPr="00C570AB">
        <w:rPr>
          <w:rFonts w:ascii="Times New Roman" w:hAnsi="Times New Roman" w:cs="Times New Roman"/>
          <w:b/>
          <w:sz w:val="20"/>
          <w:szCs w:val="20"/>
        </w:rPr>
        <w:t>n</w:t>
      </w:r>
      <w:r w:rsidR="00C570AB">
        <w:rPr>
          <w:rFonts w:ascii="Times New Roman" w:hAnsi="Times New Roman" w:cs="Times New Roman"/>
          <w:b/>
          <w:sz w:val="20"/>
          <w:szCs w:val="20"/>
        </w:rPr>
        <w:t>es</w:t>
      </w:r>
      <w:r w:rsidR="00C570AB" w:rsidRPr="00C570AB">
        <w:rPr>
          <w:rFonts w:ascii="Times New Roman" w:hAnsi="Times New Roman" w:cs="Times New Roman"/>
          <w:b/>
          <w:sz w:val="20"/>
          <w:szCs w:val="20"/>
        </w:rPr>
        <w:t xml:space="preserve"> relacionada</w:t>
      </w:r>
      <w:r w:rsidR="00C570AB">
        <w:rPr>
          <w:rFonts w:ascii="Times New Roman" w:hAnsi="Times New Roman" w:cs="Times New Roman"/>
          <w:b/>
          <w:sz w:val="20"/>
          <w:szCs w:val="20"/>
        </w:rPr>
        <w:t>s</w:t>
      </w:r>
      <w:r w:rsidR="00C570AB" w:rsidRPr="00C570AB">
        <w:rPr>
          <w:rFonts w:ascii="Times New Roman" w:hAnsi="Times New Roman" w:cs="Times New Roman"/>
          <w:b/>
          <w:sz w:val="20"/>
          <w:szCs w:val="20"/>
        </w:rPr>
        <w:t xml:space="preserve"> </w:t>
      </w:r>
      <w:r w:rsidR="00C570AB">
        <w:rPr>
          <w:rFonts w:ascii="Times New Roman" w:hAnsi="Times New Roman" w:cs="Times New Roman"/>
          <w:b/>
          <w:sz w:val="20"/>
          <w:szCs w:val="20"/>
        </w:rPr>
        <w:t xml:space="preserve">que ejemplifiquen: </w:t>
      </w:r>
      <w:r w:rsidR="00C570AB" w:rsidRPr="00C570AB">
        <w:rPr>
          <w:rFonts w:ascii="Times New Roman" w:hAnsi="Times New Roman" w:cs="Times New Roman"/>
          <w:b/>
          <w:sz w:val="20"/>
          <w:szCs w:val="20"/>
        </w:rPr>
        <w:t>eficacia</w:t>
      </w:r>
      <w:r w:rsidR="00C570AB">
        <w:rPr>
          <w:rFonts w:ascii="Times New Roman" w:hAnsi="Times New Roman" w:cs="Times New Roman"/>
          <w:b/>
          <w:sz w:val="20"/>
          <w:szCs w:val="20"/>
        </w:rPr>
        <w:t xml:space="preserve"> pero no eficiencia, eficiencia pero no eficacia, productividad y</w:t>
      </w:r>
      <w:r w:rsidR="00C570AB" w:rsidRPr="00C570AB">
        <w:rPr>
          <w:rFonts w:ascii="Times New Roman" w:hAnsi="Times New Roman" w:cs="Times New Roman"/>
          <w:b/>
          <w:sz w:val="20"/>
          <w:szCs w:val="20"/>
        </w:rPr>
        <w:t xml:space="preserve"> </w:t>
      </w:r>
      <w:proofErr w:type="gramStart"/>
      <w:r w:rsidR="00C570AB" w:rsidRPr="00C570AB">
        <w:rPr>
          <w:rFonts w:ascii="Times New Roman" w:hAnsi="Times New Roman" w:cs="Times New Roman"/>
          <w:b/>
          <w:sz w:val="20"/>
          <w:szCs w:val="20"/>
        </w:rPr>
        <w:t>rendimiento</w:t>
      </w:r>
      <w:proofErr w:type="gramEnd"/>
      <w:r w:rsidR="00C570AB" w:rsidRPr="00C570AB">
        <w:rPr>
          <w:rFonts w:ascii="Times New Roman" w:hAnsi="Times New Roman" w:cs="Times New Roman"/>
          <w:b/>
          <w:sz w:val="20"/>
          <w:szCs w:val="20"/>
        </w:rPr>
        <w:t>.</w:t>
      </w:r>
    </w:p>
    <w:p w:rsidR="000E6AD8" w:rsidRPr="00C570AB" w:rsidRDefault="000E6AD8" w:rsidP="000E6AD8">
      <w:pPr>
        <w:spacing w:after="0" w:line="240" w:lineRule="auto"/>
        <w:jc w:val="both"/>
        <w:rPr>
          <w:rFonts w:ascii="Times New Roman" w:hAnsi="Times New Roman" w:cs="Times New Roman"/>
          <w:b/>
          <w:sz w:val="20"/>
          <w:szCs w:val="20"/>
        </w:rPr>
      </w:pPr>
    </w:p>
    <w:p w:rsidR="000E6AD8" w:rsidRPr="00C570AB" w:rsidRDefault="000E6AD8" w:rsidP="000E6AD8">
      <w:pPr>
        <w:spacing w:after="0" w:line="240" w:lineRule="auto"/>
        <w:jc w:val="both"/>
        <w:rPr>
          <w:rFonts w:ascii="Times New Roman" w:hAnsi="Times New Roman" w:cs="Times New Roman"/>
          <w:b/>
          <w:sz w:val="20"/>
          <w:szCs w:val="20"/>
        </w:rPr>
      </w:pPr>
      <w:r w:rsidRPr="00C570AB">
        <w:rPr>
          <w:rFonts w:ascii="Times New Roman" w:hAnsi="Times New Roman" w:cs="Times New Roman"/>
          <w:b/>
          <w:sz w:val="20"/>
          <w:szCs w:val="20"/>
        </w:rPr>
        <w:t xml:space="preserve">El objetivo de </w:t>
      </w:r>
      <w:r w:rsidR="00C570AB" w:rsidRPr="00C570AB">
        <w:rPr>
          <w:rFonts w:ascii="Times New Roman" w:hAnsi="Times New Roman" w:cs="Times New Roman"/>
          <w:b/>
          <w:sz w:val="20"/>
          <w:szCs w:val="20"/>
        </w:rPr>
        <w:t>la</w:t>
      </w:r>
      <w:r w:rsidRPr="00C570AB">
        <w:rPr>
          <w:rFonts w:ascii="Times New Roman" w:hAnsi="Times New Roman" w:cs="Times New Roman"/>
          <w:b/>
          <w:sz w:val="20"/>
          <w:szCs w:val="20"/>
        </w:rPr>
        <w:t xml:space="preserve"> empresa </w:t>
      </w:r>
      <w:proofErr w:type="spellStart"/>
      <w:r w:rsidR="00C570AB" w:rsidRPr="00C570AB">
        <w:rPr>
          <w:rFonts w:ascii="Times New Roman" w:hAnsi="Times New Roman" w:cs="Times New Roman"/>
          <w:b/>
          <w:sz w:val="20"/>
          <w:szCs w:val="20"/>
        </w:rPr>
        <w:t>Fun</w:t>
      </w:r>
      <w:proofErr w:type="spellEnd"/>
      <w:r w:rsidR="00C570AB" w:rsidRPr="00C570AB">
        <w:rPr>
          <w:rFonts w:ascii="Times New Roman" w:hAnsi="Times New Roman" w:cs="Times New Roman"/>
          <w:b/>
          <w:sz w:val="20"/>
          <w:szCs w:val="20"/>
        </w:rPr>
        <w:t xml:space="preserve"> es</w:t>
      </w:r>
      <w:r w:rsidRPr="00C570AB">
        <w:rPr>
          <w:rFonts w:ascii="Times New Roman" w:hAnsi="Times New Roman" w:cs="Times New Roman"/>
          <w:b/>
          <w:sz w:val="20"/>
          <w:szCs w:val="20"/>
        </w:rPr>
        <w:t xml:space="preserve"> ensamblar u</w:t>
      </w:r>
      <w:r w:rsidR="00C570AB" w:rsidRPr="00C570AB">
        <w:rPr>
          <w:rFonts w:ascii="Times New Roman" w:hAnsi="Times New Roman" w:cs="Times New Roman"/>
          <w:b/>
          <w:sz w:val="20"/>
          <w:szCs w:val="20"/>
        </w:rPr>
        <w:t xml:space="preserve">na videoconsola por piezas en dos </w:t>
      </w:r>
      <w:r w:rsidRPr="00C570AB">
        <w:rPr>
          <w:rFonts w:ascii="Times New Roman" w:hAnsi="Times New Roman" w:cs="Times New Roman"/>
          <w:b/>
          <w:sz w:val="20"/>
          <w:szCs w:val="20"/>
        </w:rPr>
        <w:t>horas.</w:t>
      </w:r>
      <w:r w:rsidR="00C570AB" w:rsidRPr="00C570AB">
        <w:rPr>
          <w:rFonts w:ascii="Times New Roman" w:hAnsi="Times New Roman" w:cs="Times New Roman"/>
          <w:b/>
          <w:sz w:val="20"/>
          <w:szCs w:val="20"/>
        </w:rPr>
        <w:t xml:space="preserve"> Los recursos de los que dispone son dos trabajadores cualificados y 15 carcasas de plásticos.</w:t>
      </w:r>
    </w:p>
    <w:p w:rsidR="00C570AB" w:rsidRPr="000E6AD8" w:rsidRDefault="00C570AB" w:rsidP="000E6AD8">
      <w:pPr>
        <w:spacing w:after="0" w:line="240" w:lineRule="auto"/>
        <w:jc w:val="both"/>
        <w:rPr>
          <w:rFonts w:ascii="Times New Roman" w:hAnsi="Times New Roman" w:cs="Times New Roman"/>
          <w:sz w:val="20"/>
          <w:szCs w:val="20"/>
        </w:rPr>
      </w:pPr>
    </w:p>
    <w:p w:rsidR="000E6AD8" w:rsidRDefault="00D416D9"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Una situación eficaz pero no eficiente sería que los dos trabajadores usasen</w:t>
      </w:r>
      <w:r w:rsidR="000E6AD8" w:rsidRPr="000E6AD8">
        <w:rPr>
          <w:rFonts w:ascii="Times New Roman" w:hAnsi="Times New Roman" w:cs="Times New Roman"/>
          <w:sz w:val="20"/>
          <w:szCs w:val="20"/>
        </w:rPr>
        <w:t xml:space="preserve"> las 15 carcasas de plástico y comp</w:t>
      </w:r>
      <w:r>
        <w:rPr>
          <w:rFonts w:ascii="Times New Roman" w:hAnsi="Times New Roman" w:cs="Times New Roman"/>
          <w:sz w:val="20"/>
          <w:szCs w:val="20"/>
        </w:rPr>
        <w:t>letasen</w:t>
      </w:r>
      <w:r w:rsidR="000E6AD8" w:rsidRPr="000E6AD8">
        <w:rPr>
          <w:rFonts w:ascii="Times New Roman" w:hAnsi="Times New Roman" w:cs="Times New Roman"/>
          <w:sz w:val="20"/>
          <w:szCs w:val="20"/>
        </w:rPr>
        <w:t xml:space="preserve"> el</w:t>
      </w:r>
      <w:r>
        <w:rPr>
          <w:rFonts w:ascii="Times New Roman" w:hAnsi="Times New Roman" w:cs="Times New Roman"/>
          <w:sz w:val="20"/>
          <w:szCs w:val="20"/>
        </w:rPr>
        <w:t xml:space="preserve"> trabajo justamente en 2 horas.</w:t>
      </w:r>
    </w:p>
    <w:p w:rsidR="00D416D9" w:rsidRPr="000E6AD8" w:rsidRDefault="00D416D9" w:rsidP="000E6AD8">
      <w:pPr>
        <w:spacing w:after="0" w:line="240" w:lineRule="auto"/>
        <w:jc w:val="both"/>
        <w:rPr>
          <w:rFonts w:ascii="Times New Roman" w:hAnsi="Times New Roman" w:cs="Times New Roman"/>
          <w:sz w:val="20"/>
          <w:szCs w:val="20"/>
        </w:rPr>
      </w:pPr>
    </w:p>
    <w:p w:rsidR="000E6AD8" w:rsidRPr="000E6AD8" w:rsidRDefault="00D416D9"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Una situación eficiente pero no eficaz podría ser que los dos operarios usasen</w:t>
      </w:r>
      <w:r w:rsidR="000E6AD8" w:rsidRPr="000E6AD8">
        <w:rPr>
          <w:rFonts w:ascii="Times New Roman" w:hAnsi="Times New Roman" w:cs="Times New Roman"/>
          <w:sz w:val="20"/>
          <w:szCs w:val="20"/>
        </w:rPr>
        <w:t xml:space="preserve"> en el proceso 8 car</w:t>
      </w:r>
      <w:r>
        <w:rPr>
          <w:rFonts w:ascii="Times New Roman" w:hAnsi="Times New Roman" w:cs="Times New Roman"/>
          <w:sz w:val="20"/>
          <w:szCs w:val="20"/>
        </w:rPr>
        <w:t xml:space="preserve">casas de plástico, sin embargo, invirtiesen cuatro </w:t>
      </w:r>
      <w:r w:rsidR="000E6AD8" w:rsidRPr="000E6AD8">
        <w:rPr>
          <w:rFonts w:ascii="Times New Roman" w:hAnsi="Times New Roman" w:cs="Times New Roman"/>
          <w:sz w:val="20"/>
          <w:szCs w:val="20"/>
        </w:rPr>
        <w:t>h</w:t>
      </w:r>
      <w:r>
        <w:rPr>
          <w:rFonts w:ascii="Times New Roman" w:hAnsi="Times New Roman" w:cs="Times New Roman"/>
          <w:sz w:val="20"/>
          <w:szCs w:val="20"/>
        </w:rPr>
        <w:t>oras</w:t>
      </w:r>
      <w:r w:rsidR="000E6AD8" w:rsidRPr="000E6AD8">
        <w:rPr>
          <w:rFonts w:ascii="Times New Roman" w:hAnsi="Times New Roman" w:cs="Times New Roman"/>
          <w:sz w:val="20"/>
          <w:szCs w:val="20"/>
        </w:rPr>
        <w:t xml:space="preserve"> en el montaje. </w:t>
      </w:r>
      <w:r>
        <w:rPr>
          <w:rFonts w:ascii="Times New Roman" w:hAnsi="Times New Roman" w:cs="Times New Roman"/>
          <w:sz w:val="20"/>
          <w:szCs w:val="20"/>
        </w:rPr>
        <w:t xml:space="preserve">Serían </w:t>
      </w:r>
      <w:r w:rsidR="000E6AD8" w:rsidRPr="000E6AD8">
        <w:rPr>
          <w:rFonts w:ascii="Times New Roman" w:hAnsi="Times New Roman" w:cs="Times New Roman"/>
          <w:sz w:val="20"/>
          <w:szCs w:val="20"/>
        </w:rPr>
        <w:t>eficientes en cuanto a los recursos pero ineficaces en cuanto al objetivo.</w:t>
      </w:r>
    </w:p>
    <w:p w:rsidR="00D67333" w:rsidRDefault="00D67333" w:rsidP="000E6AD8">
      <w:pPr>
        <w:spacing w:after="0" w:line="240" w:lineRule="auto"/>
        <w:jc w:val="both"/>
        <w:rPr>
          <w:rFonts w:ascii="Times New Roman" w:hAnsi="Times New Roman" w:cs="Times New Roman"/>
          <w:sz w:val="20"/>
          <w:szCs w:val="20"/>
        </w:rPr>
      </w:pPr>
    </w:p>
    <w:p w:rsidR="000E6AD8" w:rsidRDefault="00D416D9"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Una situación de productividad podría ser</w:t>
      </w:r>
      <w:r w:rsidR="00CC66B5">
        <w:rPr>
          <w:rFonts w:ascii="Times New Roman" w:hAnsi="Times New Roman" w:cs="Times New Roman"/>
          <w:sz w:val="20"/>
          <w:szCs w:val="20"/>
        </w:rPr>
        <w:t xml:space="preserve"> cualquiera en la que se redujeran costes y se alcanzase igualmente el objetivo. A menor cantidad de recursos, más productividad.</w:t>
      </w:r>
    </w:p>
    <w:p w:rsidR="00D75874" w:rsidRPr="000E6AD8" w:rsidRDefault="00D75874" w:rsidP="000E6AD8">
      <w:pPr>
        <w:spacing w:after="0" w:line="240" w:lineRule="auto"/>
        <w:jc w:val="both"/>
        <w:rPr>
          <w:rFonts w:ascii="Times New Roman" w:hAnsi="Times New Roman" w:cs="Times New Roman"/>
          <w:sz w:val="20"/>
          <w:szCs w:val="20"/>
        </w:rPr>
      </w:pPr>
    </w:p>
    <w:p w:rsidR="000E6AD8" w:rsidRPr="00DA172D" w:rsidRDefault="00D67333"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Una situación en la que se contemple la diferencia de rendimiento podría ser que l</w:t>
      </w:r>
      <w:r w:rsidR="000E6AD8" w:rsidRPr="000E6AD8">
        <w:rPr>
          <w:rFonts w:ascii="Times New Roman" w:hAnsi="Times New Roman" w:cs="Times New Roman"/>
          <w:sz w:val="20"/>
          <w:szCs w:val="20"/>
        </w:rPr>
        <w:t>os dos trab</w:t>
      </w:r>
      <w:r>
        <w:rPr>
          <w:rFonts w:ascii="Times New Roman" w:hAnsi="Times New Roman" w:cs="Times New Roman"/>
          <w:sz w:val="20"/>
          <w:szCs w:val="20"/>
        </w:rPr>
        <w:t>ajadores cualificados utilizasen</w:t>
      </w:r>
      <w:r w:rsidR="000E6AD8" w:rsidRPr="000E6AD8">
        <w:rPr>
          <w:rFonts w:ascii="Times New Roman" w:hAnsi="Times New Roman" w:cs="Times New Roman"/>
          <w:sz w:val="20"/>
          <w:szCs w:val="20"/>
        </w:rPr>
        <w:t xml:space="preserve"> 15 carcasas de plástico para montar las videoconsolas en dos horas, pero uno de ellos sola</w:t>
      </w:r>
      <w:r>
        <w:rPr>
          <w:rFonts w:ascii="Times New Roman" w:hAnsi="Times New Roman" w:cs="Times New Roman"/>
          <w:sz w:val="20"/>
          <w:szCs w:val="20"/>
        </w:rPr>
        <w:t>mente alcanzase a montar seis. Este trabajador tendría</w:t>
      </w:r>
      <w:r w:rsidR="000E6AD8" w:rsidRPr="000E6AD8">
        <w:rPr>
          <w:rFonts w:ascii="Times New Roman" w:hAnsi="Times New Roman" w:cs="Times New Roman"/>
          <w:sz w:val="20"/>
          <w:szCs w:val="20"/>
        </w:rPr>
        <w:t xml:space="preserve"> un rendimien</w:t>
      </w:r>
      <w:r>
        <w:rPr>
          <w:rFonts w:ascii="Times New Roman" w:hAnsi="Times New Roman" w:cs="Times New Roman"/>
          <w:sz w:val="20"/>
          <w:szCs w:val="20"/>
        </w:rPr>
        <w:t>to menor que el otro que montó nueve</w:t>
      </w:r>
      <w:r w:rsidR="000E6AD8" w:rsidRPr="000E6AD8">
        <w:rPr>
          <w:rFonts w:ascii="Times New Roman" w:hAnsi="Times New Roman" w:cs="Times New Roman"/>
          <w:sz w:val="20"/>
          <w:szCs w:val="20"/>
        </w:rPr>
        <w:t>.</w:t>
      </w:r>
    </w:p>
    <w:p w:rsidR="000E6AD8" w:rsidRDefault="000E6AD8" w:rsidP="000E6AD8">
      <w:pPr>
        <w:spacing w:after="0" w:line="240" w:lineRule="auto"/>
        <w:jc w:val="both"/>
        <w:rPr>
          <w:rFonts w:ascii="Times New Roman" w:hAnsi="Times New Roman" w:cs="Times New Roman"/>
          <w:sz w:val="20"/>
          <w:szCs w:val="20"/>
        </w:rPr>
      </w:pPr>
    </w:p>
    <w:p w:rsidR="00E005BD" w:rsidRPr="00297D51" w:rsidRDefault="00C10AD2" w:rsidP="00E005BD">
      <w:pPr>
        <w:spacing w:after="0" w:line="240" w:lineRule="auto"/>
        <w:jc w:val="both"/>
        <w:rPr>
          <w:rFonts w:ascii="Times New Roman" w:hAnsi="Times New Roman" w:cs="Times New Roman"/>
          <w:b/>
          <w:sz w:val="20"/>
          <w:szCs w:val="20"/>
        </w:rPr>
      </w:pPr>
      <w:r w:rsidRPr="00297D51">
        <w:rPr>
          <w:rFonts w:ascii="Times New Roman" w:hAnsi="Times New Roman" w:cs="Times New Roman"/>
          <w:b/>
          <w:sz w:val="20"/>
          <w:szCs w:val="20"/>
        </w:rPr>
        <w:t>3.</w:t>
      </w:r>
      <w:r w:rsidR="00045385" w:rsidRPr="00297D51">
        <w:rPr>
          <w:rFonts w:ascii="Times New Roman" w:hAnsi="Times New Roman" w:cs="Times New Roman"/>
          <w:b/>
          <w:sz w:val="20"/>
          <w:szCs w:val="20"/>
        </w:rPr>
        <w:t xml:space="preserve"> Indique qué tipo de estrategia se lleva a cabo en el siguiente supuesto, defínala y mencione con qué tipo de variable comercial</w:t>
      </w:r>
      <w:r w:rsidR="00513D72">
        <w:rPr>
          <w:rFonts w:ascii="Times New Roman" w:hAnsi="Times New Roman" w:cs="Times New Roman"/>
          <w:b/>
          <w:sz w:val="20"/>
          <w:szCs w:val="20"/>
        </w:rPr>
        <w:t xml:space="preserve"> se relaciona</w:t>
      </w:r>
      <w:r w:rsidR="00045385" w:rsidRPr="00297D51">
        <w:rPr>
          <w:rFonts w:ascii="Times New Roman" w:hAnsi="Times New Roman" w:cs="Times New Roman"/>
          <w:b/>
          <w:sz w:val="20"/>
          <w:szCs w:val="20"/>
        </w:rPr>
        <w:t>.</w:t>
      </w:r>
    </w:p>
    <w:p w:rsidR="00E005BD" w:rsidRDefault="00E005BD" w:rsidP="000E6AD8">
      <w:pPr>
        <w:spacing w:after="0" w:line="240" w:lineRule="auto"/>
        <w:jc w:val="both"/>
        <w:rPr>
          <w:rFonts w:ascii="Times New Roman" w:hAnsi="Times New Roman" w:cs="Times New Roman"/>
          <w:sz w:val="20"/>
          <w:szCs w:val="20"/>
        </w:rPr>
      </w:pPr>
    </w:p>
    <w:p w:rsidR="00513D72" w:rsidRDefault="00513D72" w:rsidP="000E6AD8">
      <w:pPr>
        <w:spacing w:after="0" w:line="240" w:lineRule="auto"/>
        <w:jc w:val="both"/>
        <w:rPr>
          <w:rFonts w:ascii="Times New Roman" w:hAnsi="Times New Roman" w:cs="Times New Roman"/>
          <w:b/>
          <w:sz w:val="20"/>
          <w:szCs w:val="20"/>
        </w:rPr>
      </w:pPr>
      <w:r w:rsidRPr="00513D72">
        <w:rPr>
          <w:rFonts w:ascii="Times New Roman" w:hAnsi="Times New Roman" w:cs="Times New Roman"/>
          <w:b/>
          <w:sz w:val="20"/>
          <w:szCs w:val="20"/>
        </w:rPr>
        <w:t xml:space="preserve">Una marca de cosméticos paga a su distribuidor habitual cierta cantidad </w:t>
      </w:r>
      <w:r w:rsidR="00985497">
        <w:rPr>
          <w:rFonts w:ascii="Times New Roman" w:hAnsi="Times New Roman" w:cs="Times New Roman"/>
          <w:b/>
          <w:sz w:val="20"/>
          <w:szCs w:val="20"/>
        </w:rPr>
        <w:t xml:space="preserve">de dinero </w:t>
      </w:r>
      <w:r w:rsidRPr="00513D72">
        <w:rPr>
          <w:rFonts w:ascii="Times New Roman" w:hAnsi="Times New Roman" w:cs="Times New Roman"/>
          <w:b/>
          <w:sz w:val="20"/>
          <w:szCs w:val="20"/>
        </w:rPr>
        <w:t>para que sus productos se coloquen a la altura de los ojos de los clientes, es decir, en las estanterías del medio.</w:t>
      </w:r>
    </w:p>
    <w:p w:rsidR="00985497" w:rsidRDefault="00985497" w:rsidP="000E6AD8">
      <w:pPr>
        <w:spacing w:after="0" w:line="240" w:lineRule="auto"/>
        <w:jc w:val="both"/>
        <w:rPr>
          <w:rFonts w:ascii="Times New Roman" w:hAnsi="Times New Roman" w:cs="Times New Roman"/>
          <w:b/>
          <w:sz w:val="20"/>
          <w:szCs w:val="20"/>
        </w:rPr>
      </w:pPr>
    </w:p>
    <w:p w:rsidR="00985497" w:rsidRDefault="00985497"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trata de la estrategia llamada </w:t>
      </w:r>
      <w:proofErr w:type="spellStart"/>
      <w:r>
        <w:rPr>
          <w:rFonts w:ascii="Times New Roman" w:hAnsi="Times New Roman" w:cs="Times New Roman"/>
          <w:sz w:val="20"/>
          <w:szCs w:val="20"/>
        </w:rPr>
        <w:t>facing</w:t>
      </w:r>
      <w:proofErr w:type="spellEnd"/>
      <w:r>
        <w:rPr>
          <w:rFonts w:ascii="Times New Roman" w:hAnsi="Times New Roman" w:cs="Times New Roman"/>
          <w:sz w:val="20"/>
          <w:szCs w:val="20"/>
        </w:rPr>
        <w:t xml:space="preserve">, </w:t>
      </w:r>
      <w:r w:rsidRPr="00985497">
        <w:rPr>
          <w:rFonts w:ascii="Times New Roman" w:hAnsi="Times New Roman" w:cs="Times New Roman"/>
          <w:sz w:val="20"/>
          <w:szCs w:val="20"/>
        </w:rPr>
        <w:t>una técnica de colocación y disposición de los productos en los lineales de las superficies de venta que permite incrementar el volumen de ventas de un determinado producto.</w:t>
      </w:r>
      <w:r>
        <w:rPr>
          <w:rFonts w:ascii="Times New Roman" w:hAnsi="Times New Roman" w:cs="Times New Roman"/>
          <w:sz w:val="20"/>
          <w:szCs w:val="20"/>
        </w:rPr>
        <w:t xml:space="preserve"> Está relacionada con las variables estratégicas (producto y distribuc</w:t>
      </w:r>
      <w:r w:rsidR="00190A75">
        <w:rPr>
          <w:rFonts w:ascii="Times New Roman" w:hAnsi="Times New Roman" w:cs="Times New Roman"/>
          <w:sz w:val="20"/>
          <w:szCs w:val="20"/>
        </w:rPr>
        <w:t xml:space="preserve">ión) sobre todo con el producto, pues el objetivo del </w:t>
      </w:r>
      <w:proofErr w:type="spellStart"/>
      <w:r w:rsidR="00190A75">
        <w:rPr>
          <w:rFonts w:ascii="Times New Roman" w:hAnsi="Times New Roman" w:cs="Times New Roman"/>
          <w:sz w:val="20"/>
          <w:szCs w:val="20"/>
        </w:rPr>
        <w:t>facing</w:t>
      </w:r>
      <w:proofErr w:type="spellEnd"/>
      <w:r w:rsidR="00190A75">
        <w:rPr>
          <w:rFonts w:ascii="Times New Roman" w:hAnsi="Times New Roman" w:cs="Times New Roman"/>
          <w:sz w:val="20"/>
          <w:szCs w:val="20"/>
        </w:rPr>
        <w:t xml:space="preserve"> es ayudar a</w:t>
      </w:r>
      <w:r w:rsidR="00033D9A">
        <w:rPr>
          <w:rFonts w:ascii="Times New Roman" w:hAnsi="Times New Roman" w:cs="Times New Roman"/>
          <w:sz w:val="20"/>
          <w:szCs w:val="20"/>
        </w:rPr>
        <w:t xml:space="preserve"> vender el producto.</w:t>
      </w:r>
    </w:p>
    <w:p w:rsidR="00341514" w:rsidRDefault="00341514" w:rsidP="000E6AD8">
      <w:pPr>
        <w:spacing w:after="0" w:line="240" w:lineRule="auto"/>
        <w:jc w:val="both"/>
        <w:rPr>
          <w:rFonts w:ascii="Times New Roman" w:hAnsi="Times New Roman" w:cs="Times New Roman"/>
          <w:sz w:val="20"/>
          <w:szCs w:val="20"/>
        </w:rPr>
      </w:pPr>
    </w:p>
    <w:p w:rsidR="005866C2" w:rsidRDefault="005866C2" w:rsidP="005866C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w:t>
      </w:r>
      <w:r w:rsidRPr="00C24701">
        <w:rPr>
          <w:rFonts w:ascii="Times New Roman" w:hAnsi="Times New Roman" w:cs="Times New Roman"/>
          <w:b/>
          <w:sz w:val="20"/>
          <w:szCs w:val="20"/>
        </w:rPr>
        <w:t>.</w:t>
      </w:r>
      <w:r>
        <w:rPr>
          <w:rFonts w:ascii="Times New Roman" w:hAnsi="Times New Roman" w:cs="Times New Roman"/>
          <w:b/>
          <w:sz w:val="20"/>
          <w:szCs w:val="20"/>
        </w:rPr>
        <w:t xml:space="preserve"> Cite las técnicas de creatividad que conozca e indique un ejemplo de cada una de ellas.</w:t>
      </w:r>
    </w:p>
    <w:p w:rsidR="005866C2" w:rsidRPr="003F51B0" w:rsidRDefault="005866C2" w:rsidP="005866C2">
      <w:pPr>
        <w:spacing w:after="0" w:line="240" w:lineRule="auto"/>
        <w:jc w:val="both"/>
        <w:rPr>
          <w:rFonts w:ascii="Times New Roman" w:hAnsi="Times New Roman" w:cs="Times New Roman"/>
          <w:sz w:val="20"/>
          <w:szCs w:val="20"/>
        </w:rPr>
      </w:pPr>
    </w:p>
    <w:p w:rsidR="005866C2" w:rsidRDefault="005866C2" w:rsidP="005866C2">
      <w:pPr>
        <w:spacing w:after="0" w:line="240" w:lineRule="auto"/>
        <w:jc w:val="both"/>
        <w:rPr>
          <w:rFonts w:ascii="Times New Roman" w:hAnsi="Times New Roman" w:cs="Times New Roman"/>
          <w:sz w:val="20"/>
          <w:szCs w:val="20"/>
        </w:rPr>
      </w:pPr>
      <w:r w:rsidRPr="003F51B0">
        <w:rPr>
          <w:rFonts w:ascii="Times New Roman" w:hAnsi="Times New Roman" w:cs="Times New Roman"/>
          <w:sz w:val="20"/>
          <w:szCs w:val="20"/>
        </w:rPr>
        <w:t xml:space="preserve">Algunas técnicas de creatividad son el </w:t>
      </w:r>
      <w:proofErr w:type="spellStart"/>
      <w:r w:rsidRPr="003F51B0">
        <w:rPr>
          <w:rFonts w:ascii="Times New Roman" w:hAnsi="Times New Roman" w:cs="Times New Roman"/>
          <w:sz w:val="20"/>
          <w:szCs w:val="20"/>
        </w:rPr>
        <w:t>brainstorming</w:t>
      </w:r>
      <w:proofErr w:type="spellEnd"/>
      <w:r w:rsidRPr="003F51B0">
        <w:rPr>
          <w:rFonts w:ascii="Times New Roman" w:hAnsi="Times New Roman" w:cs="Times New Roman"/>
          <w:sz w:val="20"/>
          <w:szCs w:val="20"/>
        </w:rPr>
        <w:t>, las analogías, el listado de atributos, la inversión, el análisis morfológico, el antibloqueo mental y los grupos nominales.</w:t>
      </w:r>
    </w:p>
    <w:p w:rsidR="005866C2" w:rsidRDefault="005866C2" w:rsidP="005866C2">
      <w:pPr>
        <w:spacing w:after="0" w:line="240" w:lineRule="auto"/>
        <w:jc w:val="both"/>
        <w:rPr>
          <w:rFonts w:ascii="Times New Roman" w:hAnsi="Times New Roman" w:cs="Times New Roman"/>
          <w:sz w:val="20"/>
          <w:szCs w:val="20"/>
        </w:rPr>
      </w:pPr>
    </w:p>
    <w:p w:rsidR="005866C2" w:rsidRDefault="005866C2" w:rsidP="005866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 ejemplo de </w:t>
      </w:r>
      <w:proofErr w:type="spellStart"/>
      <w:r>
        <w:rPr>
          <w:rFonts w:ascii="Times New Roman" w:hAnsi="Times New Roman" w:cs="Times New Roman"/>
          <w:sz w:val="20"/>
          <w:szCs w:val="20"/>
        </w:rPr>
        <w:t>brainstorming</w:t>
      </w:r>
      <w:proofErr w:type="spellEnd"/>
      <w:r>
        <w:rPr>
          <w:rFonts w:ascii="Times New Roman" w:hAnsi="Times New Roman" w:cs="Times New Roman"/>
          <w:sz w:val="20"/>
          <w:szCs w:val="20"/>
        </w:rPr>
        <w:t xml:space="preserve"> sería organizar una reunión entre los editores de una nueva novela que buscan un buen título para la obra. Cada uno de ellos iría aportando una idea y escribiéndola en una pizarra y, tras esto, entre todos se debatiría cuál sería la mejor opción.</w:t>
      </w:r>
    </w:p>
    <w:p w:rsidR="005866C2" w:rsidRDefault="005866C2" w:rsidP="005866C2">
      <w:pPr>
        <w:spacing w:after="0" w:line="240" w:lineRule="auto"/>
        <w:jc w:val="both"/>
        <w:rPr>
          <w:rFonts w:ascii="Times New Roman" w:hAnsi="Times New Roman" w:cs="Times New Roman"/>
          <w:sz w:val="20"/>
          <w:szCs w:val="20"/>
        </w:rPr>
      </w:pPr>
    </w:p>
    <w:p w:rsidR="005866C2" w:rsidRPr="003F51B0" w:rsidRDefault="005866C2" w:rsidP="005866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 ejemplo de analogía sería apuntar conceptos destacados en la novela y que poco tienen que ver unos con otros. En base a ellos, se elegiría el título del libro.</w:t>
      </w:r>
    </w:p>
    <w:p w:rsidR="005866C2" w:rsidRPr="003F51B0" w:rsidRDefault="005866C2" w:rsidP="005866C2">
      <w:pPr>
        <w:spacing w:after="0" w:line="240" w:lineRule="auto"/>
        <w:jc w:val="both"/>
        <w:rPr>
          <w:rFonts w:ascii="Times New Roman" w:hAnsi="Times New Roman" w:cs="Times New Roman"/>
          <w:sz w:val="20"/>
          <w:szCs w:val="20"/>
        </w:rPr>
      </w:pPr>
    </w:p>
    <w:p w:rsidR="005866C2" w:rsidRPr="003F51B0" w:rsidRDefault="005866C2" w:rsidP="0058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 ejemplo de listado de atributos sería elaborar una lista con las características de la novela, y sobre ella </w:t>
      </w:r>
      <w:r w:rsidRPr="006C4269">
        <w:rPr>
          <w:rFonts w:ascii="Times New Roman" w:hAnsi="Times New Roman" w:cs="Times New Roman"/>
          <w:sz w:val="20"/>
          <w:szCs w:val="20"/>
        </w:rPr>
        <w:t>elegir el título.</w:t>
      </w:r>
    </w:p>
    <w:p w:rsidR="005866C2" w:rsidRPr="006C4269" w:rsidRDefault="005866C2" w:rsidP="005866C2">
      <w:pPr>
        <w:autoSpaceDE w:val="0"/>
        <w:autoSpaceDN w:val="0"/>
        <w:adjustRightInd w:val="0"/>
        <w:spacing w:after="0" w:line="240" w:lineRule="auto"/>
        <w:jc w:val="both"/>
        <w:rPr>
          <w:rFonts w:ascii="Times New Roman" w:hAnsi="Times New Roman" w:cs="Times New Roman"/>
          <w:sz w:val="20"/>
          <w:szCs w:val="20"/>
        </w:rPr>
      </w:pPr>
    </w:p>
    <w:p w:rsidR="005866C2" w:rsidRDefault="005866C2" w:rsidP="005866C2">
      <w:pPr>
        <w:autoSpaceDE w:val="0"/>
        <w:autoSpaceDN w:val="0"/>
        <w:adjustRightInd w:val="0"/>
        <w:spacing w:after="0" w:line="240" w:lineRule="auto"/>
        <w:jc w:val="both"/>
        <w:rPr>
          <w:rFonts w:ascii="Times New Roman" w:hAnsi="Times New Roman" w:cs="Times New Roman"/>
          <w:sz w:val="20"/>
          <w:szCs w:val="20"/>
        </w:rPr>
      </w:pPr>
      <w:r w:rsidRPr="006C4269">
        <w:rPr>
          <w:rFonts w:ascii="Times New Roman" w:hAnsi="Times New Roman" w:cs="Times New Roman"/>
          <w:sz w:val="20"/>
          <w:szCs w:val="20"/>
        </w:rPr>
        <w:t>Un ejemplo de inversión sería abordar la elección del título desde otro punto de vista y, por ejemplo, en vez de dejar esa decisión a los editores, organizar un concurso en las redes sociales para que sean los lectores de novelas similares, los que aporten ideas para el título.</w:t>
      </w:r>
    </w:p>
    <w:p w:rsidR="005866C2" w:rsidRDefault="005866C2" w:rsidP="005866C2">
      <w:pPr>
        <w:autoSpaceDE w:val="0"/>
        <w:autoSpaceDN w:val="0"/>
        <w:adjustRightInd w:val="0"/>
        <w:spacing w:after="0" w:line="240" w:lineRule="auto"/>
        <w:jc w:val="both"/>
        <w:rPr>
          <w:rFonts w:ascii="Times New Roman" w:hAnsi="Times New Roman" w:cs="Times New Roman"/>
          <w:sz w:val="20"/>
          <w:szCs w:val="20"/>
        </w:rPr>
      </w:pPr>
    </w:p>
    <w:p w:rsidR="005866C2" w:rsidRDefault="005866C2" w:rsidP="0058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Un ejemplo de análisis morfológico sería crear una matriz con conceptos de la novela relacionados entre sí y, sobre ellos, elaborar el título.</w:t>
      </w:r>
    </w:p>
    <w:p w:rsidR="005866C2" w:rsidRDefault="005866C2" w:rsidP="005866C2">
      <w:pPr>
        <w:autoSpaceDE w:val="0"/>
        <w:autoSpaceDN w:val="0"/>
        <w:adjustRightInd w:val="0"/>
        <w:spacing w:after="0" w:line="240" w:lineRule="auto"/>
        <w:jc w:val="both"/>
        <w:rPr>
          <w:rFonts w:ascii="Times New Roman" w:hAnsi="Times New Roman" w:cs="Times New Roman"/>
          <w:sz w:val="20"/>
          <w:szCs w:val="20"/>
        </w:rPr>
      </w:pPr>
    </w:p>
    <w:p w:rsidR="005866C2" w:rsidRDefault="005866C2" w:rsidP="0058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Un ejemplo de antibloqueo mental sería cambiar el entorno de trabajo de los editores y realizar la reunión en una cafetería o en un parque, por ejemplo.</w:t>
      </w:r>
    </w:p>
    <w:p w:rsidR="005866C2" w:rsidRDefault="005866C2" w:rsidP="005866C2">
      <w:pPr>
        <w:autoSpaceDE w:val="0"/>
        <w:autoSpaceDN w:val="0"/>
        <w:adjustRightInd w:val="0"/>
        <w:spacing w:after="0" w:line="240" w:lineRule="auto"/>
        <w:jc w:val="both"/>
        <w:rPr>
          <w:rFonts w:ascii="Times New Roman" w:hAnsi="Times New Roman" w:cs="Times New Roman"/>
          <w:sz w:val="20"/>
          <w:szCs w:val="20"/>
        </w:rPr>
      </w:pPr>
    </w:p>
    <w:p w:rsidR="005866C2" w:rsidRPr="003F51B0" w:rsidRDefault="005866C2" w:rsidP="0058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Un ejemplo de grupos nominales sería organizar una reunión en la que cada editor escribiese su idea para el título en un papel de forma anónima y, tras esto, se realizase una votación secreta puntuando en una escala cada uno de los títulos.</w:t>
      </w:r>
    </w:p>
    <w:p w:rsidR="005866C2" w:rsidRDefault="005866C2" w:rsidP="000E6AD8">
      <w:pPr>
        <w:spacing w:after="0" w:line="240" w:lineRule="auto"/>
        <w:jc w:val="both"/>
        <w:rPr>
          <w:rFonts w:ascii="Times New Roman" w:hAnsi="Times New Roman" w:cs="Times New Roman"/>
          <w:sz w:val="20"/>
          <w:szCs w:val="20"/>
        </w:rPr>
      </w:pPr>
    </w:p>
    <w:p w:rsidR="009C4AD6" w:rsidRPr="009C4AD6" w:rsidRDefault="005866C2" w:rsidP="009C4AD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w:t>
      </w:r>
      <w:r w:rsidR="009C4AD6" w:rsidRPr="009C4AD6">
        <w:rPr>
          <w:rFonts w:ascii="Times New Roman" w:hAnsi="Times New Roman" w:cs="Times New Roman"/>
          <w:b/>
          <w:sz w:val="20"/>
          <w:szCs w:val="20"/>
        </w:rPr>
        <w:t>. Elija la opción correcta y justifique su respuesta. El término que implica ceder poder para tener autoridad en la toma de decisiones, realizar cambios y resolver problemas sin tener que consultar con el administrador de la empresa o jefe directo para tomar ciertas decisiones, y aceptando la responsabilidad de sus consecuencias es:</w:t>
      </w:r>
    </w:p>
    <w:p w:rsidR="009C4AD6" w:rsidRPr="009C4AD6" w:rsidRDefault="009C4AD6" w:rsidP="009C4AD6">
      <w:pPr>
        <w:spacing w:after="0" w:line="240" w:lineRule="auto"/>
        <w:jc w:val="both"/>
        <w:rPr>
          <w:rFonts w:ascii="Times New Roman" w:hAnsi="Times New Roman" w:cs="Times New Roman"/>
          <w:b/>
          <w:sz w:val="20"/>
          <w:szCs w:val="20"/>
        </w:rPr>
      </w:pPr>
    </w:p>
    <w:p w:rsidR="009C4AD6" w:rsidRPr="009C4AD6" w:rsidRDefault="009C4AD6" w:rsidP="009C4AD6">
      <w:pPr>
        <w:spacing w:after="0" w:line="240" w:lineRule="auto"/>
        <w:jc w:val="both"/>
        <w:rPr>
          <w:rFonts w:ascii="Times New Roman" w:hAnsi="Times New Roman" w:cs="Times New Roman"/>
          <w:b/>
          <w:sz w:val="20"/>
          <w:szCs w:val="20"/>
          <w:lang w:val="en-US"/>
        </w:rPr>
      </w:pPr>
      <w:r w:rsidRPr="009C4AD6">
        <w:rPr>
          <w:rFonts w:ascii="Times New Roman" w:hAnsi="Times New Roman" w:cs="Times New Roman"/>
          <w:b/>
          <w:sz w:val="20"/>
          <w:szCs w:val="20"/>
          <w:lang w:val="en-US"/>
        </w:rPr>
        <w:t>a. Know-how.</w:t>
      </w:r>
    </w:p>
    <w:p w:rsidR="009C4AD6" w:rsidRPr="009C4AD6" w:rsidRDefault="009C4AD6" w:rsidP="009C4AD6">
      <w:pPr>
        <w:spacing w:after="0" w:line="240" w:lineRule="auto"/>
        <w:jc w:val="both"/>
        <w:rPr>
          <w:rFonts w:ascii="Times New Roman" w:hAnsi="Times New Roman" w:cs="Times New Roman"/>
          <w:b/>
          <w:sz w:val="20"/>
          <w:szCs w:val="20"/>
          <w:lang w:val="en-US"/>
        </w:rPr>
      </w:pPr>
      <w:r w:rsidRPr="009C4AD6">
        <w:rPr>
          <w:rFonts w:ascii="Times New Roman" w:hAnsi="Times New Roman" w:cs="Times New Roman"/>
          <w:b/>
          <w:sz w:val="20"/>
          <w:szCs w:val="20"/>
          <w:lang w:val="en-US"/>
        </w:rPr>
        <w:t xml:space="preserve">b. </w:t>
      </w:r>
      <w:proofErr w:type="spellStart"/>
      <w:r w:rsidRPr="009C4AD6">
        <w:rPr>
          <w:rFonts w:ascii="Times New Roman" w:hAnsi="Times New Roman" w:cs="Times New Roman"/>
          <w:b/>
          <w:sz w:val="20"/>
          <w:szCs w:val="20"/>
          <w:lang w:val="en-US"/>
        </w:rPr>
        <w:t>Potencial</w:t>
      </w:r>
      <w:proofErr w:type="spellEnd"/>
      <w:r w:rsidRPr="009C4AD6">
        <w:rPr>
          <w:rFonts w:ascii="Times New Roman" w:hAnsi="Times New Roman" w:cs="Times New Roman"/>
          <w:b/>
          <w:sz w:val="20"/>
          <w:szCs w:val="20"/>
          <w:lang w:val="en-US"/>
        </w:rPr>
        <w:t xml:space="preserve"> </w:t>
      </w:r>
      <w:proofErr w:type="spellStart"/>
      <w:r w:rsidRPr="009C4AD6">
        <w:rPr>
          <w:rFonts w:ascii="Times New Roman" w:hAnsi="Times New Roman" w:cs="Times New Roman"/>
          <w:b/>
          <w:sz w:val="20"/>
          <w:szCs w:val="20"/>
          <w:lang w:val="en-US"/>
        </w:rPr>
        <w:t>emprendedor</w:t>
      </w:r>
      <w:proofErr w:type="spellEnd"/>
      <w:r w:rsidRPr="009C4AD6">
        <w:rPr>
          <w:rFonts w:ascii="Times New Roman" w:hAnsi="Times New Roman" w:cs="Times New Roman"/>
          <w:b/>
          <w:sz w:val="20"/>
          <w:szCs w:val="20"/>
          <w:lang w:val="en-US"/>
        </w:rPr>
        <w:t>.</w:t>
      </w:r>
    </w:p>
    <w:p w:rsidR="009C4AD6" w:rsidRPr="009C4AD6" w:rsidRDefault="009C4AD6" w:rsidP="009C4AD6">
      <w:pPr>
        <w:spacing w:after="0" w:line="240" w:lineRule="auto"/>
        <w:jc w:val="both"/>
        <w:rPr>
          <w:rFonts w:ascii="Times New Roman" w:hAnsi="Times New Roman" w:cs="Times New Roman"/>
          <w:b/>
          <w:sz w:val="20"/>
          <w:szCs w:val="20"/>
          <w:lang w:val="en-US"/>
        </w:rPr>
      </w:pPr>
      <w:r w:rsidRPr="009C4AD6">
        <w:rPr>
          <w:rFonts w:ascii="Times New Roman" w:hAnsi="Times New Roman" w:cs="Times New Roman"/>
          <w:b/>
          <w:sz w:val="20"/>
          <w:szCs w:val="20"/>
          <w:lang w:val="en-US"/>
        </w:rPr>
        <w:t>c. Networking.</w:t>
      </w:r>
    </w:p>
    <w:p w:rsidR="009C4AD6" w:rsidRDefault="009C4AD6" w:rsidP="009C4AD6">
      <w:pPr>
        <w:spacing w:after="0" w:line="240" w:lineRule="auto"/>
        <w:jc w:val="both"/>
        <w:rPr>
          <w:rFonts w:ascii="Times New Roman" w:hAnsi="Times New Roman" w:cs="Times New Roman"/>
          <w:b/>
          <w:sz w:val="20"/>
          <w:szCs w:val="20"/>
        </w:rPr>
      </w:pPr>
      <w:r w:rsidRPr="009C4AD6">
        <w:rPr>
          <w:rFonts w:ascii="Times New Roman" w:hAnsi="Times New Roman" w:cs="Times New Roman"/>
          <w:b/>
          <w:sz w:val="20"/>
          <w:szCs w:val="20"/>
        </w:rPr>
        <w:t>d. Empoderamiento.</w:t>
      </w:r>
    </w:p>
    <w:p w:rsidR="009C4AD6" w:rsidRDefault="009C4AD6" w:rsidP="000E6AD8">
      <w:pPr>
        <w:spacing w:after="0" w:line="240" w:lineRule="auto"/>
        <w:jc w:val="both"/>
        <w:rPr>
          <w:rFonts w:ascii="Times New Roman" w:hAnsi="Times New Roman" w:cs="Times New Roman"/>
          <w:b/>
          <w:sz w:val="20"/>
          <w:szCs w:val="20"/>
        </w:rPr>
      </w:pPr>
    </w:p>
    <w:p w:rsidR="009C4AD6" w:rsidRDefault="009C4AD6"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 d.</w:t>
      </w:r>
    </w:p>
    <w:p w:rsidR="009C4AD6" w:rsidRDefault="009C4AD6" w:rsidP="000E6AD8">
      <w:pPr>
        <w:spacing w:after="0" w:line="240" w:lineRule="auto"/>
        <w:jc w:val="both"/>
        <w:rPr>
          <w:rFonts w:ascii="Times New Roman" w:hAnsi="Times New Roman" w:cs="Times New Roman"/>
          <w:sz w:val="20"/>
          <w:szCs w:val="20"/>
        </w:rPr>
      </w:pPr>
    </w:p>
    <w:p w:rsidR="009C4AD6" w:rsidRPr="00233FF7" w:rsidRDefault="009C4AD6" w:rsidP="009C4A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El empoderamiento es un término que se utiliza para referirse a una cesión de poder </w:t>
      </w:r>
      <w:r w:rsidRPr="00233FF7">
        <w:rPr>
          <w:rFonts w:ascii="Times New Roman" w:hAnsi="Times New Roman" w:cs="Times New Roman"/>
          <w:sz w:val="20"/>
          <w:szCs w:val="20"/>
        </w:rPr>
        <w:t>para tener autoridad en la toma de decisiones</w:t>
      </w:r>
      <w:r>
        <w:rPr>
          <w:rFonts w:ascii="Times New Roman" w:hAnsi="Times New Roman" w:cs="Times New Roman"/>
          <w:sz w:val="20"/>
          <w:szCs w:val="20"/>
        </w:rPr>
        <w:t>. El resto de términos hacen referencia a otros aspectos. Know-how es una expresión utilizada para hacer referencia a los</w:t>
      </w:r>
      <w:r w:rsidRPr="00233FF7">
        <w:rPr>
          <w:rFonts w:ascii="Times New Roman" w:hAnsi="Times New Roman" w:cs="Times New Roman"/>
          <w:sz w:val="20"/>
          <w:szCs w:val="20"/>
        </w:rPr>
        <w:t xml:space="preserve"> conocimientos no académicos</w:t>
      </w:r>
      <w:r>
        <w:rPr>
          <w:rFonts w:ascii="Times New Roman" w:hAnsi="Times New Roman" w:cs="Times New Roman"/>
          <w:sz w:val="20"/>
          <w:szCs w:val="20"/>
        </w:rPr>
        <w:t xml:space="preserve"> de una persona.</w:t>
      </w:r>
      <w:r w:rsidRPr="00FB5940">
        <w:rPr>
          <w:rFonts w:ascii="Times New Roman" w:hAnsi="Times New Roman" w:cs="Times New Roman"/>
          <w:sz w:val="20"/>
          <w:szCs w:val="20"/>
        </w:rPr>
        <w:t xml:space="preserve"> </w:t>
      </w:r>
      <w:r>
        <w:rPr>
          <w:rFonts w:ascii="Times New Roman" w:hAnsi="Times New Roman" w:cs="Times New Roman"/>
          <w:sz w:val="20"/>
          <w:szCs w:val="20"/>
        </w:rPr>
        <w:t xml:space="preserve">Un potencial emprendedor es aquella persona que </w:t>
      </w:r>
      <w:r w:rsidRPr="00233FF7">
        <w:rPr>
          <w:rFonts w:ascii="Times New Roman" w:hAnsi="Times New Roman" w:cs="Times New Roman"/>
          <w:sz w:val="20"/>
          <w:szCs w:val="20"/>
        </w:rPr>
        <w:t>posee el conjunto de conocimientos, motivaciones, habilidades, intereses y actitudes para poner a funcionar una empresa o negocio</w:t>
      </w:r>
      <w:r>
        <w:rPr>
          <w:rFonts w:ascii="Times New Roman" w:hAnsi="Times New Roman" w:cs="Times New Roman"/>
          <w:sz w:val="20"/>
          <w:szCs w:val="20"/>
        </w:rPr>
        <w:t xml:space="preserve">. </w:t>
      </w:r>
      <w:proofErr w:type="spellStart"/>
      <w:r>
        <w:rPr>
          <w:rFonts w:ascii="Times New Roman" w:hAnsi="Times New Roman" w:cs="Times New Roman"/>
          <w:sz w:val="20"/>
          <w:szCs w:val="20"/>
        </w:rPr>
        <w:t>Networking</w:t>
      </w:r>
      <w:proofErr w:type="spellEnd"/>
      <w:r>
        <w:rPr>
          <w:rFonts w:ascii="Times New Roman" w:hAnsi="Times New Roman" w:cs="Times New Roman"/>
          <w:sz w:val="20"/>
          <w:szCs w:val="20"/>
        </w:rPr>
        <w:t xml:space="preserve"> es un término que significa red de contactos.</w:t>
      </w:r>
    </w:p>
    <w:p w:rsidR="00452A4A" w:rsidRDefault="00452A4A" w:rsidP="000E6AD8">
      <w:pPr>
        <w:spacing w:after="0" w:line="240" w:lineRule="auto"/>
        <w:jc w:val="both"/>
        <w:rPr>
          <w:rFonts w:ascii="Times New Roman" w:hAnsi="Times New Roman" w:cs="Times New Roman"/>
          <w:sz w:val="20"/>
          <w:szCs w:val="20"/>
        </w:rPr>
      </w:pPr>
    </w:p>
    <w:p w:rsidR="00CC1338" w:rsidRDefault="005866C2" w:rsidP="000E6A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6</w:t>
      </w:r>
      <w:r w:rsidR="00CC1338" w:rsidRPr="00CC1338">
        <w:rPr>
          <w:rFonts w:ascii="Times New Roman" w:hAnsi="Times New Roman" w:cs="Times New Roman"/>
          <w:b/>
          <w:sz w:val="20"/>
          <w:szCs w:val="20"/>
        </w:rPr>
        <w:t>.</w:t>
      </w:r>
      <w:r w:rsidR="00CC1338">
        <w:rPr>
          <w:rFonts w:ascii="Times New Roman" w:hAnsi="Times New Roman" w:cs="Times New Roman"/>
          <w:sz w:val="20"/>
          <w:szCs w:val="20"/>
        </w:rPr>
        <w:t xml:space="preserve"> </w:t>
      </w:r>
      <w:r w:rsidR="00CC1338" w:rsidRPr="000953C0">
        <w:rPr>
          <w:rFonts w:ascii="Times New Roman" w:hAnsi="Times New Roman" w:cs="Times New Roman"/>
          <w:b/>
          <w:sz w:val="20"/>
          <w:szCs w:val="20"/>
        </w:rPr>
        <w:t>Indique si es verdadero o falso y justifique la respuesta.</w:t>
      </w:r>
    </w:p>
    <w:p w:rsidR="00CC1338" w:rsidRDefault="00CC1338" w:rsidP="000E6AD8">
      <w:pPr>
        <w:spacing w:after="0" w:line="240" w:lineRule="auto"/>
        <w:jc w:val="both"/>
        <w:rPr>
          <w:rFonts w:ascii="Times New Roman" w:hAnsi="Times New Roman" w:cs="Times New Roman"/>
          <w:b/>
          <w:sz w:val="20"/>
          <w:szCs w:val="20"/>
        </w:rPr>
      </w:pPr>
    </w:p>
    <w:p w:rsidR="00CC1338" w:rsidRDefault="00CC1338" w:rsidP="000E6A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El emprendedor no nace, se hace.</w:t>
      </w:r>
    </w:p>
    <w:p w:rsidR="00CC1338" w:rsidRDefault="00CC1338" w:rsidP="000E6AD8">
      <w:pPr>
        <w:spacing w:after="0" w:line="240" w:lineRule="auto"/>
        <w:jc w:val="both"/>
        <w:rPr>
          <w:rFonts w:ascii="Times New Roman" w:hAnsi="Times New Roman" w:cs="Times New Roman"/>
          <w:b/>
          <w:sz w:val="20"/>
          <w:szCs w:val="20"/>
        </w:rPr>
      </w:pPr>
    </w:p>
    <w:p w:rsidR="00CC1338" w:rsidRDefault="00CC1338"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Falso. Se puede decir que el emprendedor debe disponer de aptitudes, con las que nace, y de actitudes y formación específica, que irá adquiriend</w:t>
      </w:r>
      <w:r w:rsidR="00DA72B0">
        <w:rPr>
          <w:rFonts w:ascii="Times New Roman" w:hAnsi="Times New Roman" w:cs="Times New Roman"/>
          <w:sz w:val="20"/>
          <w:szCs w:val="20"/>
        </w:rPr>
        <w:t>o a lo largo de su trayectoria.</w:t>
      </w:r>
    </w:p>
    <w:p w:rsidR="005F2632" w:rsidRDefault="005F2632" w:rsidP="000E6AD8">
      <w:pPr>
        <w:spacing w:after="0" w:line="240" w:lineRule="auto"/>
        <w:jc w:val="both"/>
        <w:rPr>
          <w:rFonts w:ascii="Times New Roman" w:hAnsi="Times New Roman" w:cs="Times New Roman"/>
          <w:sz w:val="20"/>
          <w:szCs w:val="20"/>
        </w:rPr>
      </w:pPr>
    </w:p>
    <w:p w:rsidR="00D15B02" w:rsidRPr="00D15B02" w:rsidRDefault="005866C2" w:rsidP="00D15B0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7</w:t>
      </w:r>
      <w:r w:rsidR="005F2632" w:rsidRPr="00D15B02">
        <w:rPr>
          <w:rFonts w:ascii="Times New Roman" w:hAnsi="Times New Roman" w:cs="Times New Roman"/>
          <w:b/>
          <w:sz w:val="20"/>
          <w:szCs w:val="20"/>
        </w:rPr>
        <w:t>.</w:t>
      </w:r>
      <w:r w:rsidR="00D15B02" w:rsidRPr="00D15B02">
        <w:rPr>
          <w:rFonts w:ascii="Times New Roman" w:hAnsi="Times New Roman" w:cs="Times New Roman"/>
          <w:b/>
          <w:sz w:val="20"/>
          <w:szCs w:val="20"/>
        </w:rPr>
        <w:t xml:space="preserve"> En base al siguiente supuesto, indique un ejemplo de meta, objetivo, estrategia y táctica.</w:t>
      </w:r>
    </w:p>
    <w:p w:rsidR="00D15B02" w:rsidRPr="00D15B02" w:rsidRDefault="00D15B02" w:rsidP="00D15B02">
      <w:pPr>
        <w:spacing w:after="0" w:line="240" w:lineRule="auto"/>
        <w:jc w:val="both"/>
        <w:rPr>
          <w:rFonts w:ascii="Times New Roman" w:hAnsi="Times New Roman" w:cs="Times New Roman"/>
          <w:b/>
          <w:sz w:val="20"/>
          <w:szCs w:val="20"/>
        </w:rPr>
      </w:pPr>
    </w:p>
    <w:p w:rsidR="00D15B02" w:rsidRPr="00D15B02" w:rsidRDefault="00D15B02" w:rsidP="00D15B02">
      <w:pPr>
        <w:spacing w:after="0" w:line="240" w:lineRule="auto"/>
        <w:jc w:val="both"/>
        <w:rPr>
          <w:rFonts w:ascii="Times New Roman" w:hAnsi="Times New Roman" w:cs="Times New Roman"/>
          <w:b/>
          <w:sz w:val="20"/>
          <w:szCs w:val="20"/>
        </w:rPr>
      </w:pPr>
      <w:r w:rsidRPr="00D15B02">
        <w:rPr>
          <w:rFonts w:ascii="Times New Roman" w:hAnsi="Times New Roman" w:cs="Times New Roman"/>
          <w:b/>
          <w:sz w:val="20"/>
          <w:szCs w:val="20"/>
        </w:rPr>
        <w:t>Un empresario decide abrir una pastelería especializada en postres tradicionales. El empresario quiere que el cliente pueda hacer encargos de un día para otro y que los postres sean de calidad.</w:t>
      </w:r>
    </w:p>
    <w:p w:rsidR="005F2632" w:rsidRDefault="005F2632" w:rsidP="000E6AD8">
      <w:pPr>
        <w:spacing w:after="0" w:line="240" w:lineRule="auto"/>
        <w:jc w:val="both"/>
        <w:rPr>
          <w:rFonts w:ascii="Times New Roman" w:hAnsi="Times New Roman" w:cs="Times New Roman"/>
          <w:sz w:val="20"/>
          <w:szCs w:val="20"/>
        </w:rPr>
      </w:pPr>
    </w:p>
    <w:p w:rsidR="00D15B02" w:rsidRDefault="00D15B02" w:rsidP="000E6AD8">
      <w:pPr>
        <w:spacing w:after="0" w:line="240" w:lineRule="auto"/>
        <w:jc w:val="both"/>
        <w:rPr>
          <w:rFonts w:ascii="Times New Roman" w:hAnsi="Times New Roman" w:cs="Times New Roman"/>
          <w:sz w:val="20"/>
          <w:szCs w:val="20"/>
        </w:rPr>
      </w:pPr>
      <w:r w:rsidRPr="00D15B02">
        <w:rPr>
          <w:rFonts w:ascii="Times New Roman" w:hAnsi="Times New Roman" w:cs="Times New Roman"/>
          <w:sz w:val="20"/>
          <w:szCs w:val="20"/>
        </w:rPr>
        <w:t>En este caso la meta podría ser la de posicionarse como la pastelería más demandada del municipio o la de cubrir los gastos de inversión en el primer año. Un objetivo podría ser conseguir dar respuesta a pedidos de postres de calidad de un día para otro, a diferencia de la competencia. Para alcanzarlo se podría usar la estrategia de hacer pedidos de ingredientes de calidad aunque de precio superior y hacer turnos nocturnos en cocina. Como táctica para que la estrategia funcione, se podría controlar de manera exhaustiva cada día que tanto la cocina como el almacén están ordenados para agilizar los procesos, controlando ese orden también en el sistema de toma de pedidos y en la cadena de producción.</w:t>
      </w:r>
    </w:p>
    <w:p w:rsidR="00D15B02" w:rsidRDefault="00D15B02" w:rsidP="000E6AD8">
      <w:pPr>
        <w:spacing w:after="0" w:line="240" w:lineRule="auto"/>
        <w:jc w:val="both"/>
        <w:rPr>
          <w:rFonts w:ascii="Times New Roman" w:hAnsi="Times New Roman" w:cs="Times New Roman"/>
          <w:sz w:val="20"/>
          <w:szCs w:val="20"/>
        </w:rPr>
      </w:pPr>
    </w:p>
    <w:p w:rsidR="005866C2" w:rsidRDefault="005866C2" w:rsidP="005866C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8</w:t>
      </w:r>
      <w:bookmarkStart w:id="0" w:name="_GoBack"/>
      <w:bookmarkEnd w:id="0"/>
      <w:r w:rsidRPr="00C24701">
        <w:rPr>
          <w:rFonts w:ascii="Times New Roman" w:hAnsi="Times New Roman" w:cs="Times New Roman"/>
          <w:b/>
          <w:sz w:val="20"/>
          <w:szCs w:val="20"/>
        </w:rPr>
        <w:t>.</w:t>
      </w:r>
      <w:r>
        <w:rPr>
          <w:rFonts w:ascii="Times New Roman" w:hAnsi="Times New Roman" w:cs="Times New Roman"/>
          <w:b/>
          <w:sz w:val="20"/>
          <w:szCs w:val="20"/>
        </w:rPr>
        <w:t xml:space="preserve"> Al margen de los factores generales, ¿cuáles son los factores internos y externos que pueden influir en el comportamiento de los consumidores y, por lo tanto en las tendencias de compra?</w:t>
      </w:r>
    </w:p>
    <w:p w:rsidR="005866C2" w:rsidRPr="00787B60" w:rsidRDefault="005866C2" w:rsidP="005866C2">
      <w:pPr>
        <w:autoSpaceDE w:val="0"/>
        <w:autoSpaceDN w:val="0"/>
        <w:adjustRightInd w:val="0"/>
        <w:spacing w:after="0" w:line="240" w:lineRule="auto"/>
        <w:jc w:val="both"/>
        <w:rPr>
          <w:rFonts w:ascii="Times New Roman" w:hAnsi="Times New Roman" w:cs="Times New Roman"/>
          <w:sz w:val="20"/>
          <w:szCs w:val="20"/>
        </w:rPr>
      </w:pPr>
    </w:p>
    <w:p w:rsidR="005866C2" w:rsidRPr="00787B60" w:rsidRDefault="005866C2" w:rsidP="005866C2">
      <w:pPr>
        <w:autoSpaceDE w:val="0"/>
        <w:autoSpaceDN w:val="0"/>
        <w:adjustRightInd w:val="0"/>
        <w:spacing w:after="0" w:line="240" w:lineRule="auto"/>
        <w:jc w:val="both"/>
        <w:rPr>
          <w:rFonts w:ascii="Times New Roman" w:hAnsi="Times New Roman" w:cs="Times New Roman"/>
          <w:sz w:val="20"/>
          <w:szCs w:val="20"/>
        </w:rPr>
      </w:pPr>
      <w:r w:rsidRPr="00787B60">
        <w:rPr>
          <w:rFonts w:ascii="Times New Roman" w:hAnsi="Times New Roman" w:cs="Times New Roman"/>
          <w:sz w:val="20"/>
          <w:szCs w:val="20"/>
        </w:rPr>
        <w:t xml:space="preserve">Los factores internos son las actitudes del consumidor (valores, creencias, formas de actuar, etc.); las características personales (demográficas, socioeconómicas y </w:t>
      </w:r>
      <w:proofErr w:type="spellStart"/>
      <w:r w:rsidRPr="00787B60">
        <w:rPr>
          <w:rFonts w:ascii="Times New Roman" w:hAnsi="Times New Roman" w:cs="Times New Roman"/>
          <w:sz w:val="20"/>
          <w:szCs w:val="20"/>
        </w:rPr>
        <w:t>psicográficas</w:t>
      </w:r>
      <w:proofErr w:type="spellEnd"/>
      <w:r w:rsidRPr="00787B60">
        <w:rPr>
          <w:rFonts w:ascii="Times New Roman" w:hAnsi="Times New Roman" w:cs="Times New Roman"/>
          <w:sz w:val="20"/>
          <w:szCs w:val="20"/>
        </w:rPr>
        <w:t>); la experiencia y el aprendizaje (cultura de compra, experiencias pasadas, etc.); la percepción del consumidor (capacidad de síntesis, análisis de publicidad, comprensión, etc.); la motivaciones y necesidades (fisiológicas, de seguridad, de autoestima, autorrealización, etc.).</w:t>
      </w:r>
    </w:p>
    <w:p w:rsidR="005866C2" w:rsidRPr="00787B60" w:rsidRDefault="005866C2" w:rsidP="005866C2">
      <w:pPr>
        <w:autoSpaceDE w:val="0"/>
        <w:autoSpaceDN w:val="0"/>
        <w:adjustRightInd w:val="0"/>
        <w:spacing w:after="0" w:line="240" w:lineRule="auto"/>
        <w:jc w:val="both"/>
        <w:rPr>
          <w:rFonts w:ascii="Times New Roman" w:hAnsi="Times New Roman" w:cs="Times New Roman"/>
          <w:sz w:val="20"/>
          <w:szCs w:val="20"/>
        </w:rPr>
      </w:pPr>
    </w:p>
    <w:p w:rsidR="005866C2" w:rsidRPr="00787B60" w:rsidRDefault="005866C2" w:rsidP="005866C2">
      <w:pPr>
        <w:autoSpaceDE w:val="0"/>
        <w:autoSpaceDN w:val="0"/>
        <w:adjustRightInd w:val="0"/>
        <w:spacing w:after="0" w:line="240" w:lineRule="auto"/>
        <w:jc w:val="both"/>
        <w:rPr>
          <w:rFonts w:ascii="Times New Roman" w:hAnsi="Times New Roman" w:cs="Times New Roman"/>
          <w:sz w:val="20"/>
          <w:szCs w:val="20"/>
        </w:rPr>
      </w:pPr>
      <w:r w:rsidRPr="00787B60">
        <w:rPr>
          <w:rFonts w:ascii="Times New Roman" w:hAnsi="Times New Roman" w:cs="Times New Roman"/>
          <w:sz w:val="20"/>
          <w:szCs w:val="20"/>
        </w:rPr>
        <w:t>Los factores externos son los grupos sociales (en los que se enmarca al consumidor o en los que le gustaría estar, tales como la educación, cultura, valores, modas, etc.); las influencias (tanto personales, familiares y laborales como las informativas y comparativas); y los económicos (poder adquisitivo, nivel de patrimonio, etc.).</w:t>
      </w:r>
    </w:p>
    <w:p w:rsidR="005866C2" w:rsidRPr="0081168C" w:rsidRDefault="005866C2" w:rsidP="005866C2">
      <w:pPr>
        <w:spacing w:after="0" w:line="240" w:lineRule="auto"/>
        <w:jc w:val="both"/>
        <w:rPr>
          <w:rFonts w:ascii="Times New Roman" w:hAnsi="Times New Roman" w:cs="Times New Roman"/>
          <w:sz w:val="20"/>
          <w:szCs w:val="20"/>
        </w:rPr>
      </w:pPr>
    </w:p>
    <w:p w:rsidR="005866C2" w:rsidRDefault="005866C2" w:rsidP="005866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Todos ellos pueden influir en el comportamiento de los consumidores y en las tendencias de compra.</w:t>
      </w:r>
    </w:p>
    <w:p w:rsidR="005866C2" w:rsidRDefault="005866C2" w:rsidP="000E6AD8">
      <w:pPr>
        <w:spacing w:after="0" w:line="240" w:lineRule="auto"/>
        <w:jc w:val="both"/>
        <w:rPr>
          <w:rFonts w:ascii="Times New Roman" w:hAnsi="Times New Roman" w:cs="Times New Roman"/>
          <w:sz w:val="20"/>
          <w:szCs w:val="20"/>
        </w:rPr>
      </w:pPr>
    </w:p>
    <w:p w:rsidR="00D15B02" w:rsidRDefault="005866C2" w:rsidP="000E6A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00D15B02" w:rsidRPr="00802BF4">
        <w:rPr>
          <w:rFonts w:ascii="Times New Roman" w:hAnsi="Times New Roman" w:cs="Times New Roman"/>
          <w:b/>
          <w:sz w:val="20"/>
          <w:szCs w:val="20"/>
        </w:rPr>
        <w:t>.</w:t>
      </w:r>
      <w:r w:rsidR="00802BF4" w:rsidRPr="00802BF4">
        <w:rPr>
          <w:rFonts w:ascii="Times New Roman" w:hAnsi="Times New Roman" w:cs="Times New Roman"/>
          <w:b/>
          <w:sz w:val="20"/>
          <w:szCs w:val="20"/>
        </w:rPr>
        <w:t xml:space="preserve"> Según el canal de distribución</w:t>
      </w:r>
      <w:r w:rsidR="00802BF4">
        <w:rPr>
          <w:rFonts w:ascii="Times New Roman" w:hAnsi="Times New Roman" w:cs="Times New Roman"/>
          <w:b/>
          <w:sz w:val="20"/>
          <w:szCs w:val="20"/>
        </w:rPr>
        <w:t>,</w:t>
      </w:r>
      <w:r w:rsidR="00802BF4" w:rsidRPr="00802BF4">
        <w:rPr>
          <w:rFonts w:ascii="Times New Roman" w:hAnsi="Times New Roman" w:cs="Times New Roman"/>
          <w:b/>
          <w:sz w:val="20"/>
          <w:szCs w:val="20"/>
        </w:rPr>
        <w:t xml:space="preserve"> muestre </w:t>
      </w:r>
      <w:r w:rsidR="00802BF4">
        <w:rPr>
          <w:rFonts w:ascii="Times New Roman" w:hAnsi="Times New Roman" w:cs="Times New Roman"/>
          <w:b/>
          <w:sz w:val="20"/>
          <w:szCs w:val="20"/>
        </w:rPr>
        <w:t xml:space="preserve">con un ejemplo </w:t>
      </w:r>
      <w:r w:rsidR="00802BF4" w:rsidRPr="00802BF4">
        <w:rPr>
          <w:rFonts w:ascii="Times New Roman" w:hAnsi="Times New Roman" w:cs="Times New Roman"/>
          <w:b/>
          <w:sz w:val="20"/>
          <w:szCs w:val="20"/>
        </w:rPr>
        <w:t>el recorrido que deberá</w:t>
      </w:r>
      <w:r w:rsidR="00802BF4">
        <w:rPr>
          <w:rFonts w:ascii="Times New Roman" w:hAnsi="Times New Roman" w:cs="Times New Roman"/>
          <w:b/>
          <w:sz w:val="20"/>
          <w:szCs w:val="20"/>
        </w:rPr>
        <w:t xml:space="preserve"> seguir la mercancía en cada caso</w:t>
      </w:r>
      <w:r w:rsidR="00802BF4" w:rsidRPr="00802BF4">
        <w:rPr>
          <w:rFonts w:ascii="Times New Roman" w:hAnsi="Times New Roman" w:cs="Times New Roman"/>
          <w:b/>
          <w:sz w:val="20"/>
          <w:szCs w:val="20"/>
        </w:rPr>
        <w:t>.</w:t>
      </w:r>
    </w:p>
    <w:p w:rsidR="00802BF4" w:rsidRPr="00802BF4" w:rsidRDefault="00802BF4" w:rsidP="00802BF4">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756"/>
        <w:gridCol w:w="1224"/>
        <w:gridCol w:w="1843"/>
        <w:gridCol w:w="1842"/>
        <w:gridCol w:w="1276"/>
        <w:gridCol w:w="1134"/>
      </w:tblGrid>
      <w:tr w:rsidR="00802BF4" w:rsidRPr="00802BF4" w:rsidTr="001A255F">
        <w:trPr>
          <w:jc w:val="center"/>
        </w:trPr>
        <w:tc>
          <w:tcPr>
            <w:tcW w:w="756" w:type="dxa"/>
            <w:shd w:val="clear" w:color="auto" w:fill="D9D9D9" w:themeFill="background1" w:themeFillShade="D9"/>
            <w:vAlign w:val="center"/>
          </w:tcPr>
          <w:p w:rsidR="00802BF4" w:rsidRPr="00802BF4" w:rsidRDefault="00802BF4" w:rsidP="00802BF4">
            <w:pPr>
              <w:autoSpaceDE w:val="0"/>
              <w:autoSpaceDN w:val="0"/>
              <w:adjustRightInd w:val="0"/>
              <w:jc w:val="center"/>
              <w:rPr>
                <w:rFonts w:ascii="Times New Roman" w:hAnsi="Times New Roman" w:cs="Times New Roman"/>
                <w:b/>
                <w:sz w:val="18"/>
                <w:szCs w:val="20"/>
              </w:rPr>
            </w:pPr>
            <w:r w:rsidRPr="00802BF4">
              <w:rPr>
                <w:rFonts w:ascii="Times New Roman" w:hAnsi="Times New Roman" w:cs="Times New Roman"/>
                <w:b/>
                <w:sz w:val="18"/>
                <w:szCs w:val="20"/>
              </w:rPr>
              <w:t>Canal</w:t>
            </w:r>
          </w:p>
        </w:tc>
        <w:tc>
          <w:tcPr>
            <w:tcW w:w="7319" w:type="dxa"/>
            <w:gridSpan w:val="5"/>
            <w:shd w:val="clear" w:color="auto" w:fill="D9D9D9" w:themeFill="background1" w:themeFillShade="D9"/>
            <w:vAlign w:val="center"/>
          </w:tcPr>
          <w:p w:rsidR="00802BF4" w:rsidRPr="00802BF4" w:rsidRDefault="00802BF4" w:rsidP="00802BF4">
            <w:pPr>
              <w:autoSpaceDE w:val="0"/>
              <w:autoSpaceDN w:val="0"/>
              <w:adjustRightInd w:val="0"/>
              <w:jc w:val="center"/>
              <w:rPr>
                <w:rFonts w:ascii="Times New Roman" w:hAnsi="Times New Roman" w:cs="Times New Roman"/>
                <w:b/>
                <w:sz w:val="18"/>
                <w:szCs w:val="20"/>
              </w:rPr>
            </w:pPr>
            <w:r w:rsidRPr="00802BF4">
              <w:rPr>
                <w:rFonts w:ascii="Times New Roman" w:hAnsi="Times New Roman" w:cs="Times New Roman"/>
                <w:b/>
                <w:sz w:val="18"/>
                <w:szCs w:val="20"/>
              </w:rPr>
              <w:t>Recorrido</w:t>
            </w:r>
          </w:p>
        </w:tc>
      </w:tr>
      <w:tr w:rsidR="00802BF4" w:rsidRPr="00802BF4" w:rsidTr="001A255F">
        <w:trPr>
          <w:jc w:val="center"/>
        </w:trPr>
        <w:tc>
          <w:tcPr>
            <w:tcW w:w="756" w:type="dxa"/>
            <w:vAlign w:val="center"/>
          </w:tcPr>
          <w:p w:rsidR="00802BF4" w:rsidRPr="00802BF4" w:rsidRDefault="00802BF4" w:rsidP="00802BF4">
            <w:pPr>
              <w:autoSpaceDE w:val="0"/>
              <w:autoSpaceDN w:val="0"/>
              <w:adjustRightInd w:val="0"/>
              <w:jc w:val="both"/>
              <w:rPr>
                <w:rFonts w:ascii="Times New Roman" w:hAnsi="Times New Roman" w:cs="Times New Roman"/>
                <w:sz w:val="18"/>
                <w:szCs w:val="20"/>
              </w:rPr>
            </w:pPr>
            <w:r w:rsidRPr="00802BF4">
              <w:rPr>
                <w:rFonts w:ascii="Times New Roman" w:hAnsi="Times New Roman" w:cs="Times New Roman"/>
                <w:sz w:val="18"/>
                <w:szCs w:val="20"/>
              </w:rPr>
              <w:t>Directo</w:t>
            </w:r>
          </w:p>
        </w:tc>
        <w:tc>
          <w:tcPr>
            <w:tcW w:w="1224" w:type="dxa"/>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Fabricante</w:t>
            </w:r>
            <w:r w:rsidRPr="001A255F">
              <w:rPr>
                <w:rFonts w:ascii="Times New Roman" w:hAnsi="Times New Roman" w:cs="Times New Roman"/>
                <w:sz w:val="18"/>
                <w:szCs w:val="20"/>
              </w:rPr>
              <w:t xml:space="preserve"> de pulseras de cuero</w:t>
            </w:r>
          </w:p>
        </w:tc>
        <w:tc>
          <w:tcPr>
            <w:tcW w:w="6095" w:type="dxa"/>
            <w:gridSpan w:val="4"/>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Consumidor</w:t>
            </w:r>
            <w:r w:rsidR="00A71531">
              <w:rPr>
                <w:rFonts w:ascii="Times New Roman" w:hAnsi="Times New Roman" w:cs="Times New Roman"/>
                <w:sz w:val="18"/>
                <w:szCs w:val="20"/>
              </w:rPr>
              <w:t xml:space="preserve"> compra pulsera de cuero</w:t>
            </w:r>
          </w:p>
        </w:tc>
      </w:tr>
      <w:tr w:rsidR="00802BF4" w:rsidRPr="00802BF4" w:rsidTr="001A255F">
        <w:trPr>
          <w:jc w:val="center"/>
        </w:trPr>
        <w:tc>
          <w:tcPr>
            <w:tcW w:w="756" w:type="dxa"/>
            <w:vAlign w:val="center"/>
          </w:tcPr>
          <w:p w:rsidR="00802BF4" w:rsidRPr="00802BF4" w:rsidRDefault="00802BF4" w:rsidP="00802BF4">
            <w:pPr>
              <w:autoSpaceDE w:val="0"/>
              <w:autoSpaceDN w:val="0"/>
              <w:adjustRightInd w:val="0"/>
              <w:jc w:val="both"/>
              <w:rPr>
                <w:rFonts w:ascii="Times New Roman" w:hAnsi="Times New Roman" w:cs="Times New Roman"/>
                <w:sz w:val="18"/>
                <w:szCs w:val="20"/>
              </w:rPr>
            </w:pPr>
            <w:r w:rsidRPr="00802BF4">
              <w:rPr>
                <w:rFonts w:ascii="Times New Roman" w:hAnsi="Times New Roman" w:cs="Times New Roman"/>
                <w:sz w:val="18"/>
                <w:szCs w:val="20"/>
              </w:rPr>
              <w:t>Corto</w:t>
            </w:r>
          </w:p>
        </w:tc>
        <w:tc>
          <w:tcPr>
            <w:tcW w:w="1224" w:type="dxa"/>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Fabricante</w:t>
            </w:r>
            <w:r w:rsidRPr="001A255F">
              <w:rPr>
                <w:rFonts w:ascii="Times New Roman" w:hAnsi="Times New Roman" w:cs="Times New Roman"/>
                <w:sz w:val="18"/>
                <w:szCs w:val="20"/>
              </w:rPr>
              <w:t xml:space="preserve"> de pulseras de cuero</w:t>
            </w:r>
          </w:p>
        </w:tc>
        <w:tc>
          <w:tcPr>
            <w:tcW w:w="1843" w:type="dxa"/>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Detallista</w:t>
            </w:r>
            <w:r w:rsidRPr="001A255F">
              <w:rPr>
                <w:rFonts w:ascii="Times New Roman" w:hAnsi="Times New Roman" w:cs="Times New Roman"/>
                <w:sz w:val="18"/>
                <w:szCs w:val="20"/>
              </w:rPr>
              <w:t xml:space="preserve"> encargado de vender las pulseras de cuero en su tienda de accesorios</w:t>
            </w:r>
          </w:p>
        </w:tc>
        <w:tc>
          <w:tcPr>
            <w:tcW w:w="4252" w:type="dxa"/>
            <w:gridSpan w:val="3"/>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Consumidor</w:t>
            </w:r>
            <w:r w:rsidR="00A71531">
              <w:rPr>
                <w:rFonts w:ascii="Times New Roman" w:hAnsi="Times New Roman" w:cs="Times New Roman"/>
                <w:sz w:val="18"/>
                <w:szCs w:val="20"/>
              </w:rPr>
              <w:t xml:space="preserve"> compra pulsera de cuero</w:t>
            </w:r>
          </w:p>
        </w:tc>
      </w:tr>
      <w:tr w:rsidR="00802BF4" w:rsidRPr="00802BF4" w:rsidTr="001A255F">
        <w:trPr>
          <w:jc w:val="center"/>
        </w:trPr>
        <w:tc>
          <w:tcPr>
            <w:tcW w:w="756" w:type="dxa"/>
            <w:vAlign w:val="center"/>
          </w:tcPr>
          <w:p w:rsidR="00802BF4" w:rsidRPr="00802BF4" w:rsidRDefault="00802BF4" w:rsidP="00802BF4">
            <w:pPr>
              <w:autoSpaceDE w:val="0"/>
              <w:autoSpaceDN w:val="0"/>
              <w:adjustRightInd w:val="0"/>
              <w:jc w:val="both"/>
              <w:rPr>
                <w:rFonts w:ascii="Times New Roman" w:hAnsi="Times New Roman" w:cs="Times New Roman"/>
                <w:sz w:val="18"/>
                <w:szCs w:val="20"/>
              </w:rPr>
            </w:pPr>
            <w:r w:rsidRPr="00802BF4">
              <w:rPr>
                <w:rFonts w:ascii="Times New Roman" w:hAnsi="Times New Roman" w:cs="Times New Roman"/>
                <w:sz w:val="18"/>
                <w:szCs w:val="20"/>
              </w:rPr>
              <w:t>Largo</w:t>
            </w:r>
          </w:p>
        </w:tc>
        <w:tc>
          <w:tcPr>
            <w:tcW w:w="1224" w:type="dxa"/>
            <w:vAlign w:val="center"/>
          </w:tcPr>
          <w:p w:rsidR="00802BF4" w:rsidRPr="00802BF4" w:rsidRDefault="002A6CF7"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Fabricante</w:t>
            </w:r>
            <w:r w:rsidRPr="001A255F">
              <w:rPr>
                <w:rFonts w:ascii="Times New Roman" w:hAnsi="Times New Roman" w:cs="Times New Roman"/>
                <w:sz w:val="18"/>
                <w:szCs w:val="20"/>
              </w:rPr>
              <w:t xml:space="preserve"> de pulseras de cuero</w:t>
            </w:r>
          </w:p>
        </w:tc>
        <w:tc>
          <w:tcPr>
            <w:tcW w:w="1843" w:type="dxa"/>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Mayorista</w:t>
            </w:r>
            <w:r w:rsidR="001A255F" w:rsidRPr="001A255F">
              <w:rPr>
                <w:rFonts w:ascii="Times New Roman" w:hAnsi="Times New Roman" w:cs="Times New Roman"/>
                <w:sz w:val="18"/>
                <w:szCs w:val="20"/>
              </w:rPr>
              <w:t xml:space="preserve"> que compra gran cantidad de pulseras y las distribuye entre tiendas de la ciudad</w:t>
            </w:r>
          </w:p>
        </w:tc>
        <w:tc>
          <w:tcPr>
            <w:tcW w:w="1842" w:type="dxa"/>
            <w:vAlign w:val="center"/>
          </w:tcPr>
          <w:p w:rsidR="00802BF4" w:rsidRPr="00802BF4" w:rsidRDefault="001A255F"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Detallista</w:t>
            </w:r>
            <w:r w:rsidRPr="001A255F">
              <w:rPr>
                <w:rFonts w:ascii="Times New Roman" w:hAnsi="Times New Roman" w:cs="Times New Roman"/>
                <w:sz w:val="18"/>
                <w:szCs w:val="20"/>
              </w:rPr>
              <w:t xml:space="preserve"> encargado de vender las pulseras de cuero en su tienda de accesorios</w:t>
            </w:r>
          </w:p>
        </w:tc>
        <w:tc>
          <w:tcPr>
            <w:tcW w:w="2410" w:type="dxa"/>
            <w:gridSpan w:val="2"/>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Consumidor</w:t>
            </w:r>
            <w:r w:rsidR="00A71531">
              <w:rPr>
                <w:rFonts w:ascii="Times New Roman" w:hAnsi="Times New Roman" w:cs="Times New Roman"/>
                <w:sz w:val="18"/>
                <w:szCs w:val="20"/>
              </w:rPr>
              <w:t xml:space="preserve"> compra pulsera de cuero</w:t>
            </w:r>
          </w:p>
        </w:tc>
      </w:tr>
      <w:tr w:rsidR="001A255F" w:rsidRPr="00802BF4" w:rsidTr="001A255F">
        <w:trPr>
          <w:jc w:val="center"/>
        </w:trPr>
        <w:tc>
          <w:tcPr>
            <w:tcW w:w="756" w:type="dxa"/>
            <w:vAlign w:val="center"/>
          </w:tcPr>
          <w:p w:rsidR="00802BF4" w:rsidRPr="00802BF4" w:rsidRDefault="00802BF4" w:rsidP="00802BF4">
            <w:pPr>
              <w:autoSpaceDE w:val="0"/>
              <w:autoSpaceDN w:val="0"/>
              <w:adjustRightInd w:val="0"/>
              <w:jc w:val="both"/>
              <w:rPr>
                <w:rFonts w:ascii="Times New Roman" w:hAnsi="Times New Roman" w:cs="Times New Roman"/>
                <w:sz w:val="18"/>
                <w:szCs w:val="20"/>
              </w:rPr>
            </w:pPr>
            <w:r w:rsidRPr="00802BF4">
              <w:rPr>
                <w:rFonts w:ascii="Times New Roman" w:hAnsi="Times New Roman" w:cs="Times New Roman"/>
                <w:sz w:val="18"/>
                <w:szCs w:val="20"/>
              </w:rPr>
              <w:t>Doble</w:t>
            </w:r>
          </w:p>
        </w:tc>
        <w:tc>
          <w:tcPr>
            <w:tcW w:w="1224" w:type="dxa"/>
            <w:vAlign w:val="center"/>
          </w:tcPr>
          <w:p w:rsidR="00802BF4" w:rsidRPr="00802BF4" w:rsidRDefault="002A6CF7"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Fabricante</w:t>
            </w:r>
            <w:r w:rsidRPr="001A255F">
              <w:rPr>
                <w:rFonts w:ascii="Times New Roman" w:hAnsi="Times New Roman" w:cs="Times New Roman"/>
                <w:sz w:val="18"/>
                <w:szCs w:val="20"/>
              </w:rPr>
              <w:t xml:space="preserve"> de pulseras de cuero</w:t>
            </w:r>
          </w:p>
        </w:tc>
        <w:tc>
          <w:tcPr>
            <w:tcW w:w="1843" w:type="dxa"/>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Agente exclusivo</w:t>
            </w:r>
            <w:r w:rsidR="001A255F" w:rsidRPr="001A255F">
              <w:rPr>
                <w:rFonts w:ascii="Times New Roman" w:hAnsi="Times New Roman" w:cs="Times New Roman"/>
                <w:sz w:val="18"/>
                <w:szCs w:val="20"/>
              </w:rPr>
              <w:t xml:space="preserve"> que vende en grandes cantidades pulseras de cuero a mayoristas</w:t>
            </w:r>
          </w:p>
        </w:tc>
        <w:tc>
          <w:tcPr>
            <w:tcW w:w="1842" w:type="dxa"/>
            <w:vAlign w:val="center"/>
          </w:tcPr>
          <w:p w:rsidR="00802BF4" w:rsidRPr="00802BF4" w:rsidRDefault="001A255F"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Mayorista</w:t>
            </w:r>
            <w:r w:rsidRPr="001A255F">
              <w:rPr>
                <w:rFonts w:ascii="Times New Roman" w:hAnsi="Times New Roman" w:cs="Times New Roman"/>
                <w:sz w:val="18"/>
                <w:szCs w:val="20"/>
              </w:rPr>
              <w:t xml:space="preserve"> que compra gran cantidad de pulseras y las distribuye entre tiendas de la ciudad</w:t>
            </w:r>
          </w:p>
        </w:tc>
        <w:tc>
          <w:tcPr>
            <w:tcW w:w="1276" w:type="dxa"/>
            <w:vAlign w:val="center"/>
          </w:tcPr>
          <w:p w:rsidR="00802BF4" w:rsidRPr="00802BF4" w:rsidRDefault="001A255F"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Detallista</w:t>
            </w:r>
            <w:r w:rsidRPr="001A255F">
              <w:rPr>
                <w:rFonts w:ascii="Times New Roman" w:hAnsi="Times New Roman" w:cs="Times New Roman"/>
                <w:sz w:val="18"/>
                <w:szCs w:val="20"/>
              </w:rPr>
              <w:t xml:space="preserve"> encargado de vender las pulseras de cuero en su tienda de accesorios</w:t>
            </w:r>
          </w:p>
        </w:tc>
        <w:tc>
          <w:tcPr>
            <w:tcW w:w="1134" w:type="dxa"/>
            <w:vAlign w:val="center"/>
          </w:tcPr>
          <w:p w:rsidR="00802BF4" w:rsidRPr="00802BF4" w:rsidRDefault="00802BF4" w:rsidP="00802BF4">
            <w:pPr>
              <w:autoSpaceDE w:val="0"/>
              <w:autoSpaceDN w:val="0"/>
              <w:adjustRightInd w:val="0"/>
              <w:rPr>
                <w:rFonts w:ascii="Times New Roman" w:hAnsi="Times New Roman" w:cs="Times New Roman"/>
                <w:sz w:val="18"/>
                <w:szCs w:val="20"/>
              </w:rPr>
            </w:pPr>
            <w:r w:rsidRPr="00802BF4">
              <w:rPr>
                <w:rFonts w:ascii="Times New Roman" w:hAnsi="Times New Roman" w:cs="Times New Roman"/>
                <w:sz w:val="18"/>
                <w:szCs w:val="20"/>
              </w:rPr>
              <w:t>Consumidor</w:t>
            </w:r>
            <w:r w:rsidR="00A71531">
              <w:rPr>
                <w:rFonts w:ascii="Times New Roman" w:hAnsi="Times New Roman" w:cs="Times New Roman"/>
                <w:sz w:val="18"/>
                <w:szCs w:val="20"/>
              </w:rPr>
              <w:t xml:space="preserve"> compra pulsera de cuero</w:t>
            </w:r>
          </w:p>
        </w:tc>
      </w:tr>
    </w:tbl>
    <w:p w:rsidR="00AA15B6" w:rsidRPr="0081168C" w:rsidRDefault="00AA15B6" w:rsidP="000E6AD8">
      <w:pPr>
        <w:spacing w:after="0" w:line="240" w:lineRule="auto"/>
        <w:jc w:val="both"/>
        <w:rPr>
          <w:rFonts w:ascii="Times New Roman" w:hAnsi="Times New Roman" w:cs="Times New Roman"/>
          <w:sz w:val="20"/>
          <w:szCs w:val="20"/>
        </w:rPr>
      </w:pPr>
    </w:p>
    <w:p w:rsidR="00D15B02" w:rsidRDefault="00D15B02" w:rsidP="000E6AD8">
      <w:pPr>
        <w:spacing w:after="0" w:line="240" w:lineRule="auto"/>
        <w:jc w:val="both"/>
        <w:rPr>
          <w:rFonts w:ascii="Times New Roman" w:hAnsi="Times New Roman" w:cs="Times New Roman"/>
          <w:b/>
          <w:sz w:val="20"/>
          <w:szCs w:val="20"/>
        </w:rPr>
      </w:pPr>
      <w:r w:rsidRPr="00C24701">
        <w:rPr>
          <w:rFonts w:ascii="Times New Roman" w:hAnsi="Times New Roman" w:cs="Times New Roman"/>
          <w:b/>
          <w:sz w:val="20"/>
          <w:szCs w:val="20"/>
        </w:rPr>
        <w:t>10.</w:t>
      </w:r>
      <w:r w:rsidR="00BA142A">
        <w:rPr>
          <w:rFonts w:ascii="Times New Roman" w:hAnsi="Times New Roman" w:cs="Times New Roman"/>
          <w:b/>
          <w:sz w:val="20"/>
          <w:szCs w:val="20"/>
        </w:rPr>
        <w:t xml:space="preserve"> Redacte un análisis DAFO para la empresa ficticia del siguiente supuesto.</w:t>
      </w:r>
    </w:p>
    <w:p w:rsidR="00BA142A" w:rsidRDefault="00BA142A" w:rsidP="000E6AD8">
      <w:pPr>
        <w:spacing w:after="0" w:line="240" w:lineRule="auto"/>
        <w:jc w:val="both"/>
        <w:rPr>
          <w:rFonts w:ascii="Times New Roman" w:hAnsi="Times New Roman" w:cs="Times New Roman"/>
          <w:b/>
          <w:sz w:val="20"/>
          <w:szCs w:val="20"/>
        </w:rPr>
      </w:pPr>
    </w:p>
    <w:p w:rsidR="00BA142A" w:rsidRPr="00C24701" w:rsidRDefault="00BA142A" w:rsidP="000E6A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Un grupo de cuatro socios graduados en Periodismo, decide crear un nuevo periódico on-line que se caracterice por ofrecer información satírica de los aconte</w:t>
      </w:r>
      <w:r w:rsidR="00562AE0">
        <w:rPr>
          <w:rFonts w:ascii="Times New Roman" w:hAnsi="Times New Roman" w:cs="Times New Roman"/>
          <w:b/>
          <w:sz w:val="20"/>
          <w:szCs w:val="20"/>
        </w:rPr>
        <w:t>cimientos relativos a la política municipal, a la situación económica de la ciudad y a los sucesos.</w:t>
      </w:r>
    </w:p>
    <w:p w:rsidR="00D15B02" w:rsidRDefault="00D15B02" w:rsidP="000E6AD8">
      <w:pPr>
        <w:spacing w:after="0" w:line="240" w:lineRule="auto"/>
        <w:jc w:val="both"/>
        <w:rPr>
          <w:rFonts w:ascii="Times New Roman" w:hAnsi="Times New Roman" w:cs="Times New Roman"/>
          <w:sz w:val="20"/>
          <w:szCs w:val="20"/>
        </w:rPr>
      </w:pPr>
    </w:p>
    <w:p w:rsidR="00BA142A" w:rsidRDefault="00BA142A" w:rsidP="000E6A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 este caso un posible análisis DAFO podría ser el siguiente:</w:t>
      </w:r>
    </w:p>
    <w:p w:rsidR="00BA142A" w:rsidRPr="00BA142A" w:rsidRDefault="00BA142A" w:rsidP="00BA142A">
      <w:pPr>
        <w:spacing w:after="0" w:line="240" w:lineRule="auto"/>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1838"/>
        <w:gridCol w:w="2126"/>
        <w:gridCol w:w="1560"/>
        <w:gridCol w:w="1984"/>
      </w:tblGrid>
      <w:tr w:rsidR="005F34B1" w:rsidTr="00F35858">
        <w:trPr>
          <w:jc w:val="center"/>
        </w:trPr>
        <w:tc>
          <w:tcPr>
            <w:tcW w:w="1838" w:type="dxa"/>
            <w:shd w:val="clear" w:color="auto" w:fill="D9D9D9" w:themeFill="background1" w:themeFillShade="D9"/>
            <w:vAlign w:val="center"/>
          </w:tcPr>
          <w:p w:rsidR="005F34B1" w:rsidRPr="00B3563F" w:rsidRDefault="005F34B1" w:rsidP="00F35858">
            <w:pPr>
              <w:jc w:val="center"/>
              <w:rPr>
                <w:rFonts w:ascii="Times New Roman" w:hAnsi="Times New Roman" w:cs="Times New Roman"/>
                <w:b/>
                <w:sz w:val="18"/>
                <w:szCs w:val="20"/>
              </w:rPr>
            </w:pPr>
            <w:r w:rsidRPr="00B3563F">
              <w:rPr>
                <w:rFonts w:ascii="Times New Roman" w:hAnsi="Times New Roman" w:cs="Times New Roman"/>
                <w:b/>
                <w:sz w:val="18"/>
                <w:szCs w:val="20"/>
              </w:rPr>
              <w:t>Debilidades</w:t>
            </w:r>
          </w:p>
        </w:tc>
        <w:tc>
          <w:tcPr>
            <w:tcW w:w="2126" w:type="dxa"/>
            <w:shd w:val="clear" w:color="auto" w:fill="D9D9D9" w:themeFill="background1" w:themeFillShade="D9"/>
            <w:vAlign w:val="center"/>
          </w:tcPr>
          <w:p w:rsidR="005F34B1" w:rsidRPr="00B3563F" w:rsidRDefault="005F34B1" w:rsidP="00B3563F">
            <w:pPr>
              <w:jc w:val="center"/>
              <w:rPr>
                <w:rFonts w:ascii="Times New Roman" w:hAnsi="Times New Roman" w:cs="Times New Roman"/>
                <w:b/>
                <w:sz w:val="18"/>
                <w:szCs w:val="20"/>
              </w:rPr>
            </w:pPr>
            <w:r w:rsidRPr="00B3563F">
              <w:rPr>
                <w:rFonts w:ascii="Times New Roman" w:hAnsi="Times New Roman" w:cs="Times New Roman"/>
                <w:b/>
                <w:sz w:val="18"/>
                <w:szCs w:val="20"/>
              </w:rPr>
              <w:t>Amenazas</w:t>
            </w:r>
          </w:p>
        </w:tc>
        <w:tc>
          <w:tcPr>
            <w:tcW w:w="1560" w:type="dxa"/>
            <w:shd w:val="clear" w:color="auto" w:fill="D9D9D9" w:themeFill="background1" w:themeFillShade="D9"/>
            <w:vAlign w:val="center"/>
          </w:tcPr>
          <w:p w:rsidR="005F34B1" w:rsidRPr="00B3563F" w:rsidRDefault="005F34B1" w:rsidP="00F35858">
            <w:pPr>
              <w:jc w:val="center"/>
              <w:rPr>
                <w:rFonts w:ascii="Times New Roman" w:hAnsi="Times New Roman" w:cs="Times New Roman"/>
                <w:b/>
                <w:sz w:val="18"/>
                <w:szCs w:val="20"/>
              </w:rPr>
            </w:pPr>
            <w:r w:rsidRPr="00B3563F">
              <w:rPr>
                <w:rFonts w:ascii="Times New Roman" w:hAnsi="Times New Roman" w:cs="Times New Roman"/>
                <w:b/>
                <w:sz w:val="18"/>
                <w:szCs w:val="20"/>
              </w:rPr>
              <w:t>Fortalezas</w:t>
            </w:r>
          </w:p>
        </w:tc>
        <w:tc>
          <w:tcPr>
            <w:tcW w:w="1984" w:type="dxa"/>
            <w:shd w:val="clear" w:color="auto" w:fill="D9D9D9" w:themeFill="background1" w:themeFillShade="D9"/>
            <w:vAlign w:val="center"/>
          </w:tcPr>
          <w:p w:rsidR="005F34B1" w:rsidRPr="00B3563F" w:rsidRDefault="005F34B1" w:rsidP="00B3563F">
            <w:pPr>
              <w:jc w:val="center"/>
              <w:rPr>
                <w:rFonts w:ascii="Times New Roman" w:hAnsi="Times New Roman" w:cs="Times New Roman"/>
                <w:b/>
                <w:sz w:val="18"/>
                <w:szCs w:val="20"/>
              </w:rPr>
            </w:pPr>
            <w:r w:rsidRPr="00B3563F">
              <w:rPr>
                <w:rFonts w:ascii="Times New Roman" w:hAnsi="Times New Roman" w:cs="Times New Roman"/>
                <w:b/>
                <w:sz w:val="18"/>
                <w:szCs w:val="20"/>
              </w:rPr>
              <w:t>Oportunidades</w:t>
            </w:r>
          </w:p>
        </w:tc>
      </w:tr>
      <w:tr w:rsidR="005F34B1" w:rsidTr="00F35858">
        <w:trPr>
          <w:jc w:val="center"/>
        </w:trPr>
        <w:tc>
          <w:tcPr>
            <w:tcW w:w="1838" w:type="dxa"/>
            <w:vAlign w:val="center"/>
          </w:tcPr>
          <w:p w:rsidR="005F34B1" w:rsidRPr="005F34B1" w:rsidRDefault="005F34B1" w:rsidP="005F34B1">
            <w:pPr>
              <w:rPr>
                <w:rFonts w:ascii="Times New Roman" w:hAnsi="Times New Roman" w:cs="Times New Roman"/>
                <w:sz w:val="18"/>
                <w:szCs w:val="20"/>
              </w:rPr>
            </w:pPr>
            <w:r w:rsidRPr="005F34B1">
              <w:rPr>
                <w:rFonts w:ascii="Times New Roman" w:hAnsi="Times New Roman" w:cs="Times New Roman"/>
                <w:sz w:val="18"/>
                <w:szCs w:val="20"/>
              </w:rPr>
              <w:t>Reducido ámbito de actuación</w:t>
            </w:r>
            <w:r w:rsidR="009349CD">
              <w:rPr>
                <w:rFonts w:ascii="Times New Roman" w:hAnsi="Times New Roman" w:cs="Times New Roman"/>
                <w:sz w:val="18"/>
                <w:szCs w:val="20"/>
              </w:rPr>
              <w:t>; nunca tendrán más usuarios de los que vivan en esa ciudad o sean de allí</w:t>
            </w:r>
          </w:p>
        </w:tc>
        <w:tc>
          <w:tcPr>
            <w:tcW w:w="2126" w:type="dxa"/>
            <w:vAlign w:val="center"/>
          </w:tcPr>
          <w:p w:rsidR="005F34B1" w:rsidRPr="005F34B1" w:rsidRDefault="009349CD" w:rsidP="005F34B1">
            <w:pPr>
              <w:rPr>
                <w:rFonts w:ascii="Times New Roman" w:hAnsi="Times New Roman" w:cs="Times New Roman"/>
                <w:sz w:val="18"/>
                <w:szCs w:val="20"/>
              </w:rPr>
            </w:pPr>
            <w:r>
              <w:rPr>
                <w:rFonts w:ascii="Times New Roman" w:hAnsi="Times New Roman" w:cs="Times New Roman"/>
                <w:sz w:val="18"/>
                <w:szCs w:val="20"/>
              </w:rPr>
              <w:t>Competencia de publicaciones satíricas nacionales o autonómicas</w:t>
            </w:r>
          </w:p>
        </w:tc>
        <w:tc>
          <w:tcPr>
            <w:tcW w:w="1560" w:type="dxa"/>
            <w:vAlign w:val="center"/>
          </w:tcPr>
          <w:p w:rsidR="005F34B1" w:rsidRPr="005F34B1" w:rsidRDefault="00CA4C5F" w:rsidP="005F34B1">
            <w:pPr>
              <w:rPr>
                <w:rFonts w:ascii="Times New Roman" w:hAnsi="Times New Roman" w:cs="Times New Roman"/>
                <w:sz w:val="18"/>
                <w:szCs w:val="20"/>
              </w:rPr>
            </w:pPr>
            <w:r>
              <w:rPr>
                <w:rFonts w:ascii="Times New Roman" w:hAnsi="Times New Roman" w:cs="Times New Roman"/>
                <w:sz w:val="18"/>
                <w:szCs w:val="20"/>
              </w:rPr>
              <w:t>Equipo formado por profesionales</w:t>
            </w:r>
          </w:p>
        </w:tc>
        <w:tc>
          <w:tcPr>
            <w:tcW w:w="1984" w:type="dxa"/>
            <w:vAlign w:val="center"/>
          </w:tcPr>
          <w:p w:rsidR="005F34B1" w:rsidRPr="005F34B1" w:rsidRDefault="00562AE0" w:rsidP="005F34B1">
            <w:pPr>
              <w:rPr>
                <w:rFonts w:ascii="Times New Roman" w:hAnsi="Times New Roman" w:cs="Times New Roman"/>
                <w:sz w:val="18"/>
                <w:szCs w:val="20"/>
              </w:rPr>
            </w:pPr>
            <w:r>
              <w:rPr>
                <w:rFonts w:ascii="Times New Roman" w:hAnsi="Times New Roman" w:cs="Times New Roman"/>
                <w:sz w:val="18"/>
                <w:szCs w:val="20"/>
              </w:rPr>
              <w:t>Mercado específico libre de competencia; en esa ciudad no hay ninguna publicación similar</w:t>
            </w:r>
          </w:p>
        </w:tc>
      </w:tr>
      <w:tr w:rsidR="00EF153B" w:rsidTr="00F35858">
        <w:trPr>
          <w:jc w:val="center"/>
        </w:trPr>
        <w:tc>
          <w:tcPr>
            <w:tcW w:w="1838" w:type="dxa"/>
            <w:vMerge w:val="restart"/>
            <w:vAlign w:val="center"/>
          </w:tcPr>
          <w:p w:rsidR="00EF153B" w:rsidRPr="005F34B1" w:rsidRDefault="00EF153B" w:rsidP="009349CD">
            <w:pPr>
              <w:rPr>
                <w:rFonts w:ascii="Times New Roman" w:hAnsi="Times New Roman" w:cs="Times New Roman"/>
                <w:sz w:val="18"/>
                <w:szCs w:val="20"/>
              </w:rPr>
            </w:pPr>
            <w:r>
              <w:rPr>
                <w:rFonts w:ascii="Times New Roman" w:hAnsi="Times New Roman" w:cs="Times New Roman"/>
                <w:sz w:val="18"/>
                <w:szCs w:val="20"/>
              </w:rPr>
              <w:t>Temática poco consolidada; la información satírica tiene menos adeptos que la información objetiva</w:t>
            </w:r>
          </w:p>
        </w:tc>
        <w:tc>
          <w:tcPr>
            <w:tcW w:w="2126" w:type="dxa"/>
            <w:vAlign w:val="center"/>
          </w:tcPr>
          <w:p w:rsidR="00EF153B" w:rsidRPr="005F34B1" w:rsidRDefault="00EF153B" w:rsidP="005F34B1">
            <w:pPr>
              <w:rPr>
                <w:rFonts w:ascii="Times New Roman" w:hAnsi="Times New Roman" w:cs="Times New Roman"/>
                <w:sz w:val="18"/>
                <w:szCs w:val="20"/>
              </w:rPr>
            </w:pPr>
            <w:r>
              <w:rPr>
                <w:rFonts w:ascii="Times New Roman" w:hAnsi="Times New Roman" w:cs="Times New Roman"/>
                <w:sz w:val="18"/>
                <w:szCs w:val="20"/>
              </w:rPr>
              <w:t>Competencia de publicaciones de información objetiva</w:t>
            </w:r>
          </w:p>
        </w:tc>
        <w:tc>
          <w:tcPr>
            <w:tcW w:w="1560" w:type="dxa"/>
            <w:vMerge w:val="restart"/>
            <w:vAlign w:val="center"/>
          </w:tcPr>
          <w:p w:rsidR="00EF153B" w:rsidRPr="005F34B1" w:rsidRDefault="00EF153B" w:rsidP="005F34B1">
            <w:pPr>
              <w:rPr>
                <w:rFonts w:ascii="Times New Roman" w:hAnsi="Times New Roman" w:cs="Times New Roman"/>
                <w:sz w:val="18"/>
                <w:szCs w:val="20"/>
              </w:rPr>
            </w:pPr>
            <w:r>
              <w:rPr>
                <w:rFonts w:ascii="Times New Roman" w:hAnsi="Times New Roman" w:cs="Times New Roman"/>
                <w:sz w:val="18"/>
                <w:szCs w:val="20"/>
              </w:rPr>
              <w:t>Temática con muchas posibilidades de creatividad</w:t>
            </w:r>
          </w:p>
        </w:tc>
        <w:tc>
          <w:tcPr>
            <w:tcW w:w="1984" w:type="dxa"/>
            <w:vMerge w:val="restart"/>
            <w:vAlign w:val="center"/>
          </w:tcPr>
          <w:p w:rsidR="00EF153B" w:rsidRPr="005F34B1" w:rsidRDefault="00EF153B" w:rsidP="005F34B1">
            <w:pPr>
              <w:rPr>
                <w:rFonts w:ascii="Times New Roman" w:hAnsi="Times New Roman" w:cs="Times New Roman"/>
                <w:sz w:val="18"/>
                <w:szCs w:val="20"/>
              </w:rPr>
            </w:pPr>
            <w:r>
              <w:rPr>
                <w:rFonts w:ascii="Times New Roman" w:hAnsi="Times New Roman" w:cs="Times New Roman"/>
                <w:sz w:val="18"/>
                <w:szCs w:val="20"/>
              </w:rPr>
              <w:t>Proporciona entretenimiento frente a la situación amarga de la ciudad</w:t>
            </w:r>
          </w:p>
        </w:tc>
      </w:tr>
      <w:tr w:rsidR="00EF153B" w:rsidTr="00F35858">
        <w:trPr>
          <w:jc w:val="center"/>
        </w:trPr>
        <w:tc>
          <w:tcPr>
            <w:tcW w:w="1838" w:type="dxa"/>
            <w:vMerge/>
            <w:vAlign w:val="center"/>
          </w:tcPr>
          <w:p w:rsidR="00EF153B" w:rsidRPr="005F34B1" w:rsidRDefault="00EF153B" w:rsidP="005F34B1">
            <w:pPr>
              <w:rPr>
                <w:rFonts w:ascii="Times New Roman" w:hAnsi="Times New Roman" w:cs="Times New Roman"/>
                <w:sz w:val="18"/>
                <w:szCs w:val="20"/>
              </w:rPr>
            </w:pPr>
          </w:p>
        </w:tc>
        <w:tc>
          <w:tcPr>
            <w:tcW w:w="2126" w:type="dxa"/>
            <w:vAlign w:val="center"/>
          </w:tcPr>
          <w:p w:rsidR="00EF153B" w:rsidRPr="005F34B1" w:rsidRDefault="00EF153B" w:rsidP="005F34B1">
            <w:pPr>
              <w:rPr>
                <w:rFonts w:ascii="Times New Roman" w:hAnsi="Times New Roman" w:cs="Times New Roman"/>
                <w:sz w:val="18"/>
                <w:szCs w:val="20"/>
              </w:rPr>
            </w:pPr>
            <w:r>
              <w:rPr>
                <w:rFonts w:ascii="Times New Roman" w:hAnsi="Times New Roman" w:cs="Times New Roman"/>
                <w:sz w:val="18"/>
                <w:szCs w:val="20"/>
              </w:rPr>
              <w:t>Posible rechazo de los usuarios poco defensores de la información satírica y más en un ámbito tan pequeño</w:t>
            </w:r>
          </w:p>
        </w:tc>
        <w:tc>
          <w:tcPr>
            <w:tcW w:w="1560" w:type="dxa"/>
            <w:vMerge/>
            <w:vAlign w:val="center"/>
          </w:tcPr>
          <w:p w:rsidR="00EF153B" w:rsidRPr="005F34B1" w:rsidRDefault="00EF153B" w:rsidP="005F34B1">
            <w:pPr>
              <w:rPr>
                <w:rFonts w:ascii="Times New Roman" w:hAnsi="Times New Roman" w:cs="Times New Roman"/>
                <w:sz w:val="18"/>
                <w:szCs w:val="20"/>
              </w:rPr>
            </w:pPr>
          </w:p>
        </w:tc>
        <w:tc>
          <w:tcPr>
            <w:tcW w:w="1984" w:type="dxa"/>
            <w:vMerge/>
            <w:vAlign w:val="center"/>
          </w:tcPr>
          <w:p w:rsidR="00EF153B" w:rsidRPr="005F34B1" w:rsidRDefault="00EF153B" w:rsidP="005F34B1">
            <w:pPr>
              <w:rPr>
                <w:rFonts w:ascii="Times New Roman" w:hAnsi="Times New Roman" w:cs="Times New Roman"/>
                <w:sz w:val="18"/>
                <w:szCs w:val="20"/>
              </w:rPr>
            </w:pPr>
          </w:p>
        </w:tc>
      </w:tr>
    </w:tbl>
    <w:p w:rsidR="00B13CE1" w:rsidRDefault="00B13CE1" w:rsidP="000E6AD8">
      <w:pPr>
        <w:spacing w:after="0" w:line="240" w:lineRule="auto"/>
        <w:jc w:val="both"/>
        <w:rPr>
          <w:rFonts w:ascii="Times New Roman" w:hAnsi="Times New Roman" w:cs="Times New Roman"/>
          <w:sz w:val="20"/>
          <w:szCs w:val="20"/>
        </w:rPr>
      </w:pPr>
    </w:p>
    <w:p w:rsidR="00B13CE1" w:rsidRDefault="00B13CE1">
      <w:pPr>
        <w:rPr>
          <w:rFonts w:ascii="Times New Roman" w:hAnsi="Times New Roman" w:cs="Times New Roman"/>
          <w:sz w:val="20"/>
          <w:szCs w:val="20"/>
        </w:rPr>
      </w:pPr>
      <w:r>
        <w:rPr>
          <w:rFonts w:ascii="Times New Roman" w:hAnsi="Times New Roman" w:cs="Times New Roman"/>
          <w:sz w:val="20"/>
          <w:szCs w:val="20"/>
        </w:rPr>
        <w:br w:type="page"/>
      </w:r>
    </w:p>
    <w:p w:rsidR="00BA142A" w:rsidRPr="00CC1338" w:rsidRDefault="00BA142A" w:rsidP="000E6AD8">
      <w:pPr>
        <w:spacing w:after="0" w:line="240" w:lineRule="auto"/>
        <w:jc w:val="both"/>
        <w:rPr>
          <w:rFonts w:ascii="Times New Roman" w:hAnsi="Times New Roman" w:cs="Times New Roman"/>
          <w:sz w:val="20"/>
          <w:szCs w:val="20"/>
        </w:rPr>
      </w:pPr>
    </w:p>
    <w:sectPr w:rsidR="00BA142A" w:rsidRPr="00CC13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71"/>
    <w:rsid w:val="00027AD0"/>
    <w:rsid w:val="00033D9A"/>
    <w:rsid w:val="00045385"/>
    <w:rsid w:val="00054309"/>
    <w:rsid w:val="000573BA"/>
    <w:rsid w:val="00082589"/>
    <w:rsid w:val="000953C0"/>
    <w:rsid w:val="000B16FE"/>
    <w:rsid w:val="000E6AD8"/>
    <w:rsid w:val="00190A75"/>
    <w:rsid w:val="001A255F"/>
    <w:rsid w:val="00297D51"/>
    <w:rsid w:val="002A6CF7"/>
    <w:rsid w:val="00341514"/>
    <w:rsid w:val="003F51B0"/>
    <w:rsid w:val="004027F7"/>
    <w:rsid w:val="004043C1"/>
    <w:rsid w:val="00452A4A"/>
    <w:rsid w:val="00484022"/>
    <w:rsid w:val="004C4C68"/>
    <w:rsid w:val="004E4D7A"/>
    <w:rsid w:val="00513D72"/>
    <w:rsid w:val="00516FC7"/>
    <w:rsid w:val="00562AE0"/>
    <w:rsid w:val="00566EB8"/>
    <w:rsid w:val="005866C2"/>
    <w:rsid w:val="005F2632"/>
    <w:rsid w:val="005F34B1"/>
    <w:rsid w:val="00657D74"/>
    <w:rsid w:val="006C4269"/>
    <w:rsid w:val="00760CF2"/>
    <w:rsid w:val="00787B60"/>
    <w:rsid w:val="007A4143"/>
    <w:rsid w:val="00802BF4"/>
    <w:rsid w:val="0081168C"/>
    <w:rsid w:val="008B6039"/>
    <w:rsid w:val="00921C20"/>
    <w:rsid w:val="009279E2"/>
    <w:rsid w:val="009349CD"/>
    <w:rsid w:val="00985497"/>
    <w:rsid w:val="009C4AD6"/>
    <w:rsid w:val="00A71531"/>
    <w:rsid w:val="00AA15B6"/>
    <w:rsid w:val="00AC5371"/>
    <w:rsid w:val="00AD5151"/>
    <w:rsid w:val="00B13CE1"/>
    <w:rsid w:val="00B3563F"/>
    <w:rsid w:val="00B63112"/>
    <w:rsid w:val="00BA142A"/>
    <w:rsid w:val="00BA7994"/>
    <w:rsid w:val="00BB77C3"/>
    <w:rsid w:val="00C10AD2"/>
    <w:rsid w:val="00C24701"/>
    <w:rsid w:val="00C570AB"/>
    <w:rsid w:val="00CA4C5F"/>
    <w:rsid w:val="00CC1338"/>
    <w:rsid w:val="00CC66B5"/>
    <w:rsid w:val="00CF6EB8"/>
    <w:rsid w:val="00D102A0"/>
    <w:rsid w:val="00D15B02"/>
    <w:rsid w:val="00D416D9"/>
    <w:rsid w:val="00D67333"/>
    <w:rsid w:val="00D75874"/>
    <w:rsid w:val="00DA72B0"/>
    <w:rsid w:val="00E005BD"/>
    <w:rsid w:val="00E23A46"/>
    <w:rsid w:val="00EC28E3"/>
    <w:rsid w:val="00ED744B"/>
    <w:rsid w:val="00EE0C2F"/>
    <w:rsid w:val="00EF153B"/>
    <w:rsid w:val="00F337E7"/>
    <w:rsid w:val="00F358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56BD0-384C-4071-95C5-1EBB79DF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A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2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Losada Rodríguez</dc:creator>
  <cp:keywords/>
  <dc:description/>
  <cp:lastModifiedBy>Andrea Losada Rodríguez</cp:lastModifiedBy>
  <cp:revision>63</cp:revision>
  <dcterms:created xsi:type="dcterms:W3CDTF">2015-01-07T15:53:00Z</dcterms:created>
  <dcterms:modified xsi:type="dcterms:W3CDTF">2015-01-28T08:23:00Z</dcterms:modified>
</cp:coreProperties>
</file>