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227" w:rsidRPr="00163227" w:rsidRDefault="00163227" w:rsidP="00163227">
      <w:pPr>
        <w:spacing w:after="0" w:line="240" w:lineRule="auto"/>
        <w:contextualSpacing/>
        <w:jc w:val="both"/>
        <w:rPr>
          <w:rFonts w:ascii="Times New Roman" w:eastAsia="Times New Roman" w:hAnsi="Times New Roman" w:cs="Times New Roman"/>
          <w:color w:val="000000" w:themeColor="text1"/>
          <w:sz w:val="20"/>
          <w:szCs w:val="20"/>
          <w:lang w:val="es-ES_tradnl" w:eastAsia="es-ES"/>
        </w:rPr>
      </w:pPr>
      <w:r w:rsidRPr="00163227">
        <w:rPr>
          <w:rFonts w:ascii="Times New Roman" w:eastAsia="Times New Roman" w:hAnsi="Times New Roman" w:cs="Times New Roman"/>
          <w:color w:val="000000" w:themeColor="text1"/>
          <w:sz w:val="20"/>
          <w:szCs w:val="20"/>
          <w:lang w:val="es-ES_tradnl" w:eastAsia="es-ES"/>
        </w:rPr>
        <w:t>Título:</w:t>
      </w:r>
      <w:r w:rsidRPr="00163227">
        <w:rPr>
          <w:lang w:val="es-ES_tradnl"/>
        </w:rPr>
        <w:t xml:space="preserve"> </w:t>
      </w:r>
      <w:r w:rsidRPr="00163227">
        <w:rPr>
          <w:rFonts w:ascii="Times New Roman" w:eastAsia="Times New Roman" w:hAnsi="Times New Roman" w:cs="Times New Roman"/>
          <w:color w:val="000000" w:themeColor="text1"/>
          <w:sz w:val="20"/>
          <w:szCs w:val="20"/>
          <w:lang w:val="es-ES_tradnl" w:eastAsia="es-ES"/>
        </w:rPr>
        <w:t>Marketing y plan de negocio de la microempresa.</w:t>
      </w:r>
    </w:p>
    <w:p w:rsidR="0040273B" w:rsidRPr="002F7418" w:rsidRDefault="0040273B" w:rsidP="0040273B">
      <w:pPr>
        <w:suppressAutoHyphens/>
        <w:spacing w:after="0" w:line="240" w:lineRule="auto"/>
        <w:contextualSpacing/>
        <w:jc w:val="both"/>
        <w:rPr>
          <w:rFonts w:ascii="Times New Roman" w:eastAsia="Times New Roman" w:hAnsi="Times New Roman" w:cs="Times New Roman"/>
          <w:color w:val="000000" w:themeColor="text1"/>
          <w:sz w:val="20"/>
          <w:szCs w:val="20"/>
          <w:lang w:val="es-ES_tradnl" w:eastAsia="es-ES"/>
        </w:rPr>
      </w:pPr>
      <w:r w:rsidRPr="002F7418">
        <w:rPr>
          <w:rFonts w:ascii="Times New Roman" w:eastAsia="Times New Roman" w:hAnsi="Times New Roman" w:cs="Times New Roman"/>
          <w:color w:val="000000" w:themeColor="text1"/>
          <w:sz w:val="20"/>
          <w:szCs w:val="20"/>
          <w:lang w:val="es-ES_tradnl" w:eastAsia="es-ES"/>
        </w:rPr>
        <w:t xml:space="preserve">Subtítulo: Estrategias y </w:t>
      </w:r>
      <w:r>
        <w:rPr>
          <w:rFonts w:ascii="Times New Roman" w:eastAsia="Times New Roman" w:hAnsi="Times New Roman" w:cs="Times New Roman"/>
          <w:color w:val="000000" w:themeColor="text1"/>
          <w:sz w:val="20"/>
          <w:szCs w:val="20"/>
          <w:lang w:val="es-ES_tradnl" w:eastAsia="es-ES"/>
        </w:rPr>
        <w:t>estudios</w:t>
      </w:r>
      <w:r w:rsidRPr="002F7418">
        <w:rPr>
          <w:rFonts w:ascii="Times New Roman" w:eastAsia="Times New Roman" w:hAnsi="Times New Roman" w:cs="Times New Roman"/>
          <w:color w:val="000000" w:themeColor="text1"/>
          <w:sz w:val="20"/>
          <w:szCs w:val="20"/>
          <w:lang w:val="es-ES_tradnl" w:eastAsia="es-ES"/>
        </w:rPr>
        <w:t xml:space="preserve"> para la puesta en marcha de pequeños negocios.</w:t>
      </w:r>
    </w:p>
    <w:p w:rsidR="00163227" w:rsidRPr="00163227" w:rsidRDefault="00163227" w:rsidP="00163227">
      <w:pPr>
        <w:spacing w:after="0" w:line="240" w:lineRule="auto"/>
        <w:contextualSpacing/>
        <w:jc w:val="both"/>
        <w:rPr>
          <w:rFonts w:ascii="Times New Roman" w:eastAsia="Times New Roman" w:hAnsi="Times New Roman" w:cs="Times New Roman"/>
          <w:color w:val="000000" w:themeColor="text1"/>
          <w:sz w:val="20"/>
          <w:szCs w:val="20"/>
          <w:lang w:val="es-ES_tradnl" w:eastAsia="es-ES"/>
        </w:rPr>
      </w:pPr>
      <w:r w:rsidRPr="00163227">
        <w:rPr>
          <w:rFonts w:ascii="Times New Roman" w:eastAsia="Times New Roman" w:hAnsi="Times New Roman" w:cs="Times New Roman"/>
          <w:color w:val="000000" w:themeColor="text1"/>
          <w:sz w:val="20"/>
          <w:szCs w:val="20"/>
          <w:lang w:val="es-ES_tradnl" w:eastAsia="es-ES"/>
        </w:rPr>
        <w:t>ISBN: 978-84-9839-540-2.</w:t>
      </w:r>
    </w:p>
    <w:p w:rsidR="00163227" w:rsidRDefault="00163227" w:rsidP="00163227">
      <w:pPr>
        <w:suppressAutoHyphens/>
        <w:spacing w:after="0" w:line="240" w:lineRule="auto"/>
        <w:jc w:val="both"/>
        <w:rPr>
          <w:rFonts w:ascii="Times New Roman" w:hAnsi="Times New Roman" w:cs="Times New Roman"/>
          <w:b/>
          <w:sz w:val="20"/>
        </w:rPr>
      </w:pPr>
      <w:r w:rsidRPr="00163227">
        <w:rPr>
          <w:rFonts w:ascii="Times New Roman" w:eastAsia="Times New Roman" w:hAnsi="Times New Roman" w:cs="Times New Roman"/>
          <w:color w:val="000000" w:themeColor="text1"/>
          <w:sz w:val="20"/>
          <w:szCs w:val="20"/>
          <w:lang w:eastAsia="es-ES"/>
        </w:rPr>
        <w:t>Autor</w:t>
      </w:r>
      <w:r w:rsidR="003F5EDE">
        <w:rPr>
          <w:rFonts w:ascii="Times New Roman" w:eastAsia="Times New Roman" w:hAnsi="Times New Roman" w:cs="Times New Roman"/>
          <w:color w:val="000000" w:themeColor="text1"/>
          <w:sz w:val="20"/>
          <w:szCs w:val="20"/>
          <w:lang w:eastAsia="es-ES"/>
        </w:rPr>
        <w:t>a</w:t>
      </w:r>
      <w:r w:rsidRPr="00163227">
        <w:rPr>
          <w:rFonts w:ascii="Times New Roman" w:eastAsia="Times New Roman" w:hAnsi="Times New Roman" w:cs="Times New Roman"/>
          <w:color w:val="000000" w:themeColor="text1"/>
          <w:sz w:val="20"/>
          <w:szCs w:val="20"/>
          <w:lang w:eastAsia="es-ES"/>
        </w:rPr>
        <w:t xml:space="preserve">: </w:t>
      </w:r>
      <w:r w:rsidRPr="00163227">
        <w:rPr>
          <w:rFonts w:ascii="Times New Roman" w:eastAsia="Times New Roman" w:hAnsi="Times New Roman" w:cs="Times New Roman"/>
          <w:sz w:val="20"/>
          <w:szCs w:val="20"/>
          <w:lang w:eastAsia="es-ES"/>
        </w:rPr>
        <w:t>María del Carmen González Ríos.</w:t>
      </w:r>
    </w:p>
    <w:p w:rsidR="00163227" w:rsidRDefault="00163227" w:rsidP="00947ECC">
      <w:pPr>
        <w:suppressAutoHyphens/>
        <w:spacing w:after="0" w:line="240" w:lineRule="auto"/>
        <w:jc w:val="center"/>
        <w:rPr>
          <w:rFonts w:ascii="Times New Roman" w:hAnsi="Times New Roman" w:cs="Times New Roman"/>
          <w:b/>
          <w:sz w:val="20"/>
        </w:rPr>
      </w:pPr>
    </w:p>
    <w:p w:rsidR="00947ECC" w:rsidRPr="00D50A39" w:rsidRDefault="00947ECC" w:rsidP="00947ECC">
      <w:pPr>
        <w:suppressAutoHyphens/>
        <w:spacing w:after="0" w:line="240" w:lineRule="auto"/>
        <w:jc w:val="center"/>
        <w:rPr>
          <w:rFonts w:ascii="Times New Roman" w:hAnsi="Times New Roman" w:cs="Times New Roman"/>
          <w:b/>
          <w:sz w:val="20"/>
        </w:rPr>
      </w:pPr>
      <w:r w:rsidRPr="00D50A39">
        <w:rPr>
          <w:rFonts w:ascii="Times New Roman" w:hAnsi="Times New Roman" w:cs="Times New Roman"/>
          <w:b/>
          <w:sz w:val="20"/>
        </w:rPr>
        <w:t>EXAMEN</w:t>
      </w:r>
    </w:p>
    <w:p w:rsidR="00947ECC" w:rsidRPr="00D50A39" w:rsidRDefault="00947ECC" w:rsidP="00947ECC">
      <w:pPr>
        <w:suppressAutoHyphens/>
        <w:spacing w:after="0" w:line="240" w:lineRule="auto"/>
        <w:jc w:val="both"/>
        <w:rPr>
          <w:rFonts w:ascii="Times New Roman" w:hAnsi="Times New Roman" w:cs="Times New Roman"/>
          <w:sz w:val="20"/>
        </w:rPr>
      </w:pPr>
    </w:p>
    <w:p w:rsidR="00947ECC" w:rsidRPr="00D50A39" w:rsidRDefault="00947ECC" w:rsidP="00947ECC">
      <w:pPr>
        <w:suppressAutoHyphens/>
        <w:spacing w:after="0" w:line="240" w:lineRule="auto"/>
        <w:jc w:val="both"/>
        <w:rPr>
          <w:rFonts w:ascii="Times New Roman" w:hAnsi="Times New Roman" w:cs="Times New Roman"/>
          <w:sz w:val="20"/>
        </w:rPr>
      </w:pPr>
    </w:p>
    <w:p w:rsidR="00947ECC" w:rsidRPr="00D50A39" w:rsidRDefault="00947ECC" w:rsidP="00947ECC">
      <w:pPr>
        <w:suppressAutoHyphens/>
        <w:spacing w:after="0" w:line="240" w:lineRule="auto"/>
        <w:jc w:val="both"/>
        <w:rPr>
          <w:rFonts w:ascii="Times New Roman" w:hAnsi="Times New Roman" w:cs="Times New Roman"/>
          <w:b/>
          <w:sz w:val="20"/>
        </w:rPr>
      </w:pPr>
      <w:r w:rsidRPr="00D50A39">
        <w:rPr>
          <w:rFonts w:ascii="Times New Roman" w:hAnsi="Times New Roman" w:cs="Times New Roman"/>
          <w:b/>
          <w:sz w:val="20"/>
        </w:rPr>
        <w:t>1.</w:t>
      </w:r>
      <w:r w:rsidR="00707805" w:rsidRPr="00D50A39">
        <w:rPr>
          <w:rFonts w:ascii="Times New Roman" w:hAnsi="Times New Roman" w:cs="Times New Roman"/>
          <w:b/>
          <w:sz w:val="20"/>
        </w:rPr>
        <w:t xml:space="preserve"> ¿Cuáles son los principios básicos </w:t>
      </w:r>
      <w:r w:rsidR="0052753A" w:rsidRPr="00D50A39">
        <w:rPr>
          <w:rFonts w:ascii="Times New Roman" w:hAnsi="Times New Roman" w:cs="Times New Roman"/>
          <w:b/>
          <w:sz w:val="20"/>
        </w:rPr>
        <w:t xml:space="preserve">sobre los que se fundamenta </w:t>
      </w:r>
      <w:r w:rsidR="00707805" w:rsidRPr="00D50A39">
        <w:rPr>
          <w:rFonts w:ascii="Times New Roman" w:hAnsi="Times New Roman" w:cs="Times New Roman"/>
          <w:b/>
          <w:sz w:val="20"/>
        </w:rPr>
        <w:t>el marketing?</w:t>
      </w:r>
    </w:p>
    <w:p w:rsidR="00947ECC" w:rsidRPr="00D50A39" w:rsidRDefault="00947ECC" w:rsidP="00947ECC">
      <w:pPr>
        <w:suppressAutoHyphens/>
        <w:spacing w:after="0" w:line="240" w:lineRule="auto"/>
        <w:jc w:val="both"/>
        <w:rPr>
          <w:rFonts w:ascii="Times New Roman" w:hAnsi="Times New Roman" w:cs="Times New Roman"/>
          <w:sz w:val="20"/>
        </w:rPr>
      </w:pPr>
    </w:p>
    <w:p w:rsidR="00707805" w:rsidRPr="00D50A39" w:rsidRDefault="0052753A" w:rsidP="00947ECC">
      <w:pPr>
        <w:suppressAutoHyphens/>
        <w:spacing w:after="0" w:line="240" w:lineRule="auto"/>
        <w:jc w:val="both"/>
        <w:rPr>
          <w:rFonts w:ascii="Times New Roman" w:hAnsi="Times New Roman" w:cs="Times New Roman"/>
          <w:sz w:val="20"/>
        </w:rPr>
      </w:pPr>
      <w:r w:rsidRPr="00D50A39">
        <w:rPr>
          <w:rFonts w:ascii="Times New Roman" w:hAnsi="Times New Roman" w:cs="Times New Roman"/>
          <w:sz w:val="20"/>
        </w:rPr>
        <w:t xml:space="preserve">El marketing se fundamenta sobre cuatro principios: </w:t>
      </w:r>
      <w:r w:rsidR="00750B7C" w:rsidRPr="00D50A39">
        <w:rPr>
          <w:rFonts w:ascii="Times New Roman" w:hAnsi="Times New Roman" w:cs="Times New Roman"/>
          <w:sz w:val="20"/>
        </w:rPr>
        <w:t xml:space="preserve">detectar necesidades, para determinar qué se va a producir; satisfacer necesidades, es decir: proporcionar beneficios a través del producto; que el producto sea valorado por los clientes a través de sus características y beneficios y, por último, </w:t>
      </w:r>
      <w:r w:rsidRPr="00D50A39">
        <w:rPr>
          <w:rFonts w:ascii="Times New Roman" w:hAnsi="Times New Roman" w:cs="Times New Roman"/>
          <w:sz w:val="20"/>
        </w:rPr>
        <w:t>el punto de encuentro entre la oferta y la demanda, esto es: la adquisición del producto.</w:t>
      </w:r>
    </w:p>
    <w:p w:rsidR="00707805" w:rsidRPr="00D50A39" w:rsidRDefault="00707805" w:rsidP="00947ECC">
      <w:pPr>
        <w:suppressAutoHyphens/>
        <w:spacing w:after="0" w:line="240" w:lineRule="auto"/>
        <w:jc w:val="both"/>
        <w:rPr>
          <w:rFonts w:ascii="Times New Roman" w:hAnsi="Times New Roman" w:cs="Times New Roman"/>
          <w:sz w:val="20"/>
        </w:rPr>
      </w:pPr>
    </w:p>
    <w:p w:rsidR="00BC5B10" w:rsidRPr="00D50A39" w:rsidRDefault="00D50A39" w:rsidP="00947ECC">
      <w:pPr>
        <w:suppressAutoHyphens/>
        <w:spacing w:after="0" w:line="240" w:lineRule="auto"/>
        <w:jc w:val="both"/>
        <w:rPr>
          <w:rFonts w:ascii="Times New Roman" w:hAnsi="Times New Roman" w:cs="Times New Roman"/>
          <w:b/>
          <w:sz w:val="20"/>
        </w:rPr>
      </w:pPr>
      <w:r w:rsidRPr="00D50A39">
        <w:rPr>
          <w:rFonts w:ascii="Times New Roman" w:hAnsi="Times New Roman" w:cs="Times New Roman"/>
          <w:b/>
          <w:sz w:val="20"/>
        </w:rPr>
        <w:t>2</w:t>
      </w:r>
      <w:r w:rsidR="00931C8D" w:rsidRPr="00D50A39">
        <w:rPr>
          <w:rFonts w:ascii="Times New Roman" w:hAnsi="Times New Roman" w:cs="Times New Roman"/>
          <w:b/>
          <w:sz w:val="20"/>
        </w:rPr>
        <w:t>. Explique y diferencie los conceptos cartera, gama y línea de productos</w:t>
      </w:r>
      <w:r w:rsidRPr="00D50A39">
        <w:rPr>
          <w:rFonts w:ascii="Times New Roman" w:hAnsi="Times New Roman" w:cs="Times New Roman"/>
          <w:b/>
          <w:sz w:val="20"/>
        </w:rPr>
        <w:t>.</w:t>
      </w:r>
    </w:p>
    <w:p w:rsidR="00BC5B10" w:rsidRPr="00D50A39" w:rsidRDefault="00BC5B10" w:rsidP="00947ECC">
      <w:pPr>
        <w:suppressAutoHyphens/>
        <w:spacing w:after="0" w:line="240" w:lineRule="auto"/>
        <w:jc w:val="both"/>
        <w:rPr>
          <w:rFonts w:ascii="Times New Roman" w:hAnsi="Times New Roman" w:cs="Times New Roman"/>
          <w:sz w:val="20"/>
        </w:rPr>
      </w:pPr>
    </w:p>
    <w:p w:rsidR="00931C8D" w:rsidRPr="00D50A39" w:rsidRDefault="00931C8D" w:rsidP="00947ECC">
      <w:pPr>
        <w:suppressAutoHyphens/>
        <w:spacing w:after="0" w:line="240" w:lineRule="auto"/>
        <w:jc w:val="both"/>
        <w:rPr>
          <w:rFonts w:ascii="Times New Roman" w:hAnsi="Times New Roman" w:cs="Times New Roman"/>
          <w:sz w:val="20"/>
        </w:rPr>
      </w:pPr>
      <w:r w:rsidRPr="00D50A39">
        <w:rPr>
          <w:rFonts w:ascii="Times New Roman" w:hAnsi="Times New Roman" w:cs="Times New Roman"/>
          <w:sz w:val="20"/>
        </w:rPr>
        <w:t xml:space="preserve">La cartera incluye todos los productos o servicios que fabrique o comercialice la empresa. Esta cartera </w:t>
      </w:r>
      <w:r w:rsidR="00F73E1A" w:rsidRPr="00D50A39">
        <w:rPr>
          <w:rFonts w:ascii="Times New Roman" w:hAnsi="Times New Roman" w:cs="Times New Roman"/>
          <w:sz w:val="20"/>
        </w:rPr>
        <w:t>está</w:t>
      </w:r>
      <w:r w:rsidRPr="00D50A39">
        <w:rPr>
          <w:rFonts w:ascii="Times New Roman" w:hAnsi="Times New Roman" w:cs="Times New Roman"/>
          <w:sz w:val="20"/>
        </w:rPr>
        <w:t xml:space="preserve"> dividida </w:t>
      </w:r>
      <w:r w:rsidR="00F73E1A" w:rsidRPr="00D50A39">
        <w:rPr>
          <w:rFonts w:ascii="Times New Roman" w:hAnsi="Times New Roman" w:cs="Times New Roman"/>
          <w:sz w:val="20"/>
        </w:rPr>
        <w:t>en gamas. Cada gama agrupa los productos según un segmento de mercado al que van dirigidos. Dentro de las gamas están las líneas, cada línea tiene una serie de productos semejantes que se diferencian del resto de líneas en características secundarias pero compartiendo la función principal.</w:t>
      </w:r>
    </w:p>
    <w:p w:rsidR="00F73E1A" w:rsidRPr="00D50A39" w:rsidRDefault="00F73E1A" w:rsidP="00947ECC">
      <w:pPr>
        <w:suppressAutoHyphens/>
        <w:spacing w:after="0" w:line="240" w:lineRule="auto"/>
        <w:jc w:val="both"/>
        <w:rPr>
          <w:rFonts w:ascii="Times New Roman" w:hAnsi="Times New Roman" w:cs="Times New Roman"/>
          <w:sz w:val="20"/>
        </w:rPr>
      </w:pPr>
    </w:p>
    <w:p w:rsidR="00F73E1A" w:rsidRPr="00D50A39" w:rsidRDefault="00D50A39" w:rsidP="00947ECC">
      <w:pPr>
        <w:suppressAutoHyphens/>
        <w:spacing w:after="0" w:line="240" w:lineRule="auto"/>
        <w:jc w:val="both"/>
        <w:rPr>
          <w:rFonts w:ascii="Times New Roman" w:hAnsi="Times New Roman" w:cs="Times New Roman"/>
          <w:b/>
          <w:sz w:val="20"/>
        </w:rPr>
      </w:pPr>
      <w:r w:rsidRPr="00D50A39">
        <w:rPr>
          <w:rFonts w:ascii="Times New Roman" w:hAnsi="Times New Roman" w:cs="Times New Roman"/>
          <w:b/>
          <w:sz w:val="20"/>
        </w:rPr>
        <w:t>3</w:t>
      </w:r>
      <w:r w:rsidR="00F73E1A" w:rsidRPr="00D50A39">
        <w:rPr>
          <w:rFonts w:ascii="Times New Roman" w:hAnsi="Times New Roman" w:cs="Times New Roman"/>
          <w:b/>
          <w:sz w:val="20"/>
        </w:rPr>
        <w:t xml:space="preserve">. </w:t>
      </w:r>
      <w:r w:rsidRPr="00D50A39">
        <w:rPr>
          <w:rFonts w:ascii="Times New Roman" w:hAnsi="Times New Roman" w:cs="Times New Roman"/>
          <w:b/>
          <w:sz w:val="20"/>
        </w:rPr>
        <w:t>Defina estrategias a seguir para fidelizar a un cliente</w:t>
      </w:r>
      <w:r w:rsidR="00634F25">
        <w:rPr>
          <w:rFonts w:ascii="Times New Roman" w:hAnsi="Times New Roman" w:cs="Times New Roman"/>
          <w:b/>
          <w:sz w:val="20"/>
        </w:rPr>
        <w:t xml:space="preserve"> en función</w:t>
      </w:r>
      <w:r w:rsidRPr="00D50A39">
        <w:rPr>
          <w:rFonts w:ascii="Times New Roman" w:hAnsi="Times New Roman" w:cs="Times New Roman"/>
          <w:b/>
          <w:sz w:val="20"/>
        </w:rPr>
        <w:t xml:space="preserve"> de su perfil y los canales de comercialización.</w:t>
      </w:r>
    </w:p>
    <w:p w:rsidR="00931C8D" w:rsidRPr="00D50A39" w:rsidRDefault="00931C8D" w:rsidP="00947ECC">
      <w:pPr>
        <w:suppressAutoHyphens/>
        <w:spacing w:after="0" w:line="240" w:lineRule="auto"/>
        <w:jc w:val="both"/>
        <w:rPr>
          <w:rFonts w:ascii="Times New Roman" w:hAnsi="Times New Roman" w:cs="Times New Roman"/>
          <w:sz w:val="20"/>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A un cliente exclusivo se le debe tratar de modo más personal con la publicidad. Por lo tanto, se podrá hacer publicidad personalizada para él. En cambio se usará publicidad tipificada y estandarizada para clientes comunes.</w:t>
      </w: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Si se trata de clientes con acceso a Internet, el contacto se puede mantener por vía telemática, pero si se trata de un colectivo de clientes que sea usuario habitual de estas tecnologías (por ejemplo, jubilados de bajo poder adquisitivo) habrá que utilizar otros medios de contacto, como el correo ordinario o el teléfono.</w:t>
      </w: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Si el producto se comercializa en numerosos puntos de venta y de forma física, se podrá optar por invitar al cliente a promociones que le permitirán probar nuevos productos y acceder a incentivos extraordinarios (por ejemplo, ofrecer un regalo si trae consigo a un amigo). Pero si el producto se comercializa en Internet, la estrategia será diferente, ya que el cliente no podrá analizar el producto de forma física. En estos casos se puede optar por enviar muestras gratuitas a los clientes habituales.</w:t>
      </w:r>
    </w:p>
    <w:p w:rsidR="00D50A39" w:rsidRDefault="00D50A39" w:rsidP="00947ECC">
      <w:pPr>
        <w:suppressAutoHyphens/>
        <w:spacing w:after="0" w:line="240" w:lineRule="auto"/>
        <w:jc w:val="both"/>
        <w:rPr>
          <w:rFonts w:ascii="Times New Roman" w:hAnsi="Times New Roman" w:cs="Times New Roman"/>
          <w:sz w:val="20"/>
        </w:rPr>
      </w:pPr>
    </w:p>
    <w:p w:rsidR="00926F8A" w:rsidRPr="00634F25" w:rsidRDefault="00926F8A" w:rsidP="00947ECC">
      <w:pPr>
        <w:suppressAutoHyphens/>
        <w:spacing w:after="0" w:line="240" w:lineRule="auto"/>
        <w:jc w:val="both"/>
        <w:rPr>
          <w:rFonts w:ascii="Times New Roman" w:hAnsi="Times New Roman" w:cs="Times New Roman"/>
          <w:b/>
          <w:sz w:val="20"/>
        </w:rPr>
      </w:pPr>
      <w:r w:rsidRPr="00634F25">
        <w:rPr>
          <w:rFonts w:ascii="Times New Roman" w:hAnsi="Times New Roman" w:cs="Times New Roman"/>
          <w:b/>
          <w:sz w:val="20"/>
        </w:rPr>
        <w:t>4.</w:t>
      </w:r>
      <w:r w:rsidR="00634F25" w:rsidRPr="00634F25">
        <w:rPr>
          <w:rFonts w:ascii="Times New Roman" w:hAnsi="Times New Roman" w:cs="Times New Roman"/>
          <w:b/>
          <w:sz w:val="20"/>
        </w:rPr>
        <w:t xml:space="preserve"> ¿En qué consiste la fijación de precios según precios de la competencia?</w:t>
      </w:r>
    </w:p>
    <w:p w:rsidR="00634F25" w:rsidRDefault="00634F25" w:rsidP="00947ECC">
      <w:pPr>
        <w:suppressAutoHyphens/>
        <w:spacing w:after="0" w:line="240" w:lineRule="auto"/>
        <w:jc w:val="both"/>
        <w:rPr>
          <w:rFonts w:ascii="Times New Roman" w:hAnsi="Times New Roman" w:cs="Times New Roman"/>
          <w:sz w:val="20"/>
        </w:rPr>
      </w:pPr>
    </w:p>
    <w:p w:rsidR="00634F25" w:rsidRDefault="00634F25"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La fijación de precios según el precio de la competencia, es decir el precio de mercado</w:t>
      </w:r>
      <w:r w:rsidR="003C6AF6">
        <w:rPr>
          <w:rFonts w:ascii="Times New Roman" w:hAnsi="Times New Roman" w:cs="Times New Roman"/>
          <w:sz w:val="20"/>
        </w:rPr>
        <w:t>,</w:t>
      </w:r>
      <w:r>
        <w:rPr>
          <w:rFonts w:ascii="Times New Roman" w:hAnsi="Times New Roman" w:cs="Times New Roman"/>
          <w:sz w:val="20"/>
        </w:rPr>
        <w:t xml:space="preserve"> se basa en tomar como referencia el precio medio del producto que comercialice en el mercado en el que se venda.</w:t>
      </w:r>
    </w:p>
    <w:p w:rsidR="00634F25" w:rsidRDefault="00634F25" w:rsidP="00947ECC">
      <w:pPr>
        <w:suppressAutoHyphens/>
        <w:spacing w:after="0" w:line="240" w:lineRule="auto"/>
        <w:jc w:val="both"/>
        <w:rPr>
          <w:rFonts w:ascii="Times New Roman" w:hAnsi="Times New Roman" w:cs="Times New Roman"/>
          <w:sz w:val="20"/>
        </w:rPr>
      </w:pPr>
    </w:p>
    <w:p w:rsidR="00634F25" w:rsidRDefault="00634F25"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Lo habitual consiste en ponerle al producto un precio similar</w:t>
      </w:r>
      <w:r w:rsidR="00B76FE3">
        <w:rPr>
          <w:rFonts w:ascii="Times New Roman" w:hAnsi="Times New Roman" w:cs="Times New Roman"/>
          <w:sz w:val="20"/>
        </w:rPr>
        <w:t>. En cambio,</w:t>
      </w:r>
      <w:r>
        <w:rPr>
          <w:rFonts w:ascii="Times New Roman" w:hAnsi="Times New Roman" w:cs="Times New Roman"/>
          <w:sz w:val="20"/>
        </w:rPr>
        <w:t xml:space="preserve"> si se tiene un producto con características superiores a lo que hay normalmente en el mer</w:t>
      </w:r>
      <w:r w:rsidR="00B76FE3">
        <w:rPr>
          <w:rFonts w:ascii="Times New Roman" w:hAnsi="Times New Roman" w:cs="Times New Roman"/>
          <w:sz w:val="20"/>
        </w:rPr>
        <w:t>cado</w:t>
      </w:r>
      <w:r>
        <w:rPr>
          <w:rFonts w:ascii="Times New Roman" w:hAnsi="Times New Roman" w:cs="Times New Roman"/>
          <w:sz w:val="20"/>
        </w:rPr>
        <w:t xml:space="preserve"> se podrá subir de precio. Obviamente, también se podrá bajar el precio en caso de tener un producto inferior.</w:t>
      </w:r>
    </w:p>
    <w:p w:rsidR="00926F8A" w:rsidRDefault="00926F8A" w:rsidP="00947ECC">
      <w:pPr>
        <w:suppressAutoHyphens/>
        <w:spacing w:after="0" w:line="240" w:lineRule="auto"/>
        <w:jc w:val="both"/>
        <w:rPr>
          <w:rFonts w:ascii="Times New Roman" w:hAnsi="Times New Roman" w:cs="Times New Roman"/>
          <w:sz w:val="20"/>
        </w:rPr>
      </w:pPr>
    </w:p>
    <w:p w:rsidR="00634F25" w:rsidRPr="00634F25" w:rsidRDefault="00634F25" w:rsidP="00947ECC">
      <w:pPr>
        <w:suppressAutoHyphens/>
        <w:spacing w:after="0" w:line="240" w:lineRule="auto"/>
        <w:jc w:val="both"/>
        <w:rPr>
          <w:rFonts w:ascii="Times New Roman" w:hAnsi="Times New Roman" w:cs="Times New Roman"/>
          <w:b/>
          <w:sz w:val="20"/>
        </w:rPr>
      </w:pPr>
      <w:r w:rsidRPr="00634F25">
        <w:rPr>
          <w:rFonts w:ascii="Times New Roman" w:hAnsi="Times New Roman" w:cs="Times New Roman"/>
          <w:b/>
          <w:sz w:val="20"/>
        </w:rPr>
        <w:t>5. Indique si las siguientes afirmaciones son verdaderas o falsas</w:t>
      </w:r>
      <w:r w:rsidR="00A737D8">
        <w:rPr>
          <w:rFonts w:ascii="Times New Roman" w:hAnsi="Times New Roman" w:cs="Times New Roman"/>
          <w:b/>
          <w:sz w:val="20"/>
        </w:rPr>
        <w:t xml:space="preserve"> y justifí</w:t>
      </w:r>
      <w:r w:rsidR="00C62EB2">
        <w:rPr>
          <w:rFonts w:ascii="Times New Roman" w:hAnsi="Times New Roman" w:cs="Times New Roman"/>
          <w:b/>
          <w:sz w:val="20"/>
        </w:rPr>
        <w:t>quelo.</w:t>
      </w:r>
    </w:p>
    <w:p w:rsidR="00634F25" w:rsidRDefault="00634F25" w:rsidP="00947ECC">
      <w:pPr>
        <w:suppressAutoHyphens/>
        <w:spacing w:after="0" w:line="240" w:lineRule="auto"/>
        <w:jc w:val="both"/>
        <w:rPr>
          <w:rFonts w:ascii="Times New Roman" w:hAnsi="Times New Roman" w:cs="Times New Roman"/>
          <w:sz w:val="20"/>
        </w:rPr>
      </w:pPr>
    </w:p>
    <w:tbl>
      <w:tblPr>
        <w:tblStyle w:val="Tablaconcuadrcula1"/>
        <w:tblW w:w="0" w:type="auto"/>
        <w:jc w:val="center"/>
        <w:tblLook w:val="04A0" w:firstRow="1" w:lastRow="0" w:firstColumn="1" w:lastColumn="0" w:noHBand="0" w:noVBand="1"/>
      </w:tblPr>
      <w:tblGrid>
        <w:gridCol w:w="7235"/>
        <w:gridCol w:w="361"/>
        <w:gridCol w:w="361"/>
      </w:tblGrid>
      <w:tr w:rsidR="00634F25" w:rsidRPr="00634F25" w:rsidTr="00B76FE3">
        <w:trPr>
          <w:jc w:val="center"/>
        </w:trPr>
        <w:tc>
          <w:tcPr>
            <w:tcW w:w="7235" w:type="dxa"/>
            <w:tcBorders>
              <w:top w:val="nil"/>
              <w:left w:val="nil"/>
            </w:tcBorders>
          </w:tcPr>
          <w:p w:rsidR="00634F25" w:rsidRPr="00634F25" w:rsidRDefault="00634F25" w:rsidP="00634F25">
            <w:pPr>
              <w:jc w:val="both"/>
              <w:rPr>
                <w:rFonts w:ascii="Times New Roman" w:eastAsia="Calibri" w:hAnsi="Times New Roman" w:cs="Times New Roman"/>
                <w:sz w:val="20"/>
              </w:rPr>
            </w:pPr>
          </w:p>
        </w:tc>
        <w:tc>
          <w:tcPr>
            <w:tcW w:w="361" w:type="dxa"/>
            <w:shd w:val="clear" w:color="auto" w:fill="D9D9D9"/>
          </w:tcPr>
          <w:p w:rsidR="00634F25" w:rsidRPr="00634F25" w:rsidRDefault="00634F25" w:rsidP="00634F25">
            <w:pPr>
              <w:jc w:val="center"/>
              <w:rPr>
                <w:rFonts w:ascii="Times New Roman" w:eastAsia="Calibri" w:hAnsi="Times New Roman" w:cs="Times New Roman"/>
                <w:b/>
                <w:sz w:val="20"/>
              </w:rPr>
            </w:pPr>
            <w:r w:rsidRPr="00634F25">
              <w:rPr>
                <w:rFonts w:ascii="Times New Roman" w:eastAsia="Calibri" w:hAnsi="Times New Roman" w:cs="Times New Roman"/>
                <w:b/>
                <w:sz w:val="20"/>
              </w:rPr>
              <w:t>V</w:t>
            </w:r>
          </w:p>
        </w:tc>
        <w:tc>
          <w:tcPr>
            <w:tcW w:w="361" w:type="dxa"/>
            <w:shd w:val="clear" w:color="auto" w:fill="D9D9D9"/>
          </w:tcPr>
          <w:p w:rsidR="00634F25" w:rsidRPr="00634F25" w:rsidRDefault="00634F25" w:rsidP="00634F25">
            <w:pPr>
              <w:jc w:val="center"/>
              <w:rPr>
                <w:rFonts w:ascii="Times New Roman" w:eastAsia="Calibri" w:hAnsi="Times New Roman" w:cs="Times New Roman"/>
                <w:b/>
                <w:sz w:val="20"/>
              </w:rPr>
            </w:pPr>
            <w:r w:rsidRPr="00634F25">
              <w:rPr>
                <w:rFonts w:ascii="Times New Roman" w:eastAsia="Calibri" w:hAnsi="Times New Roman" w:cs="Times New Roman"/>
                <w:b/>
                <w:sz w:val="20"/>
              </w:rPr>
              <w:t>F</w:t>
            </w:r>
          </w:p>
        </w:tc>
      </w:tr>
      <w:tr w:rsidR="00634F25" w:rsidRPr="00634F25" w:rsidTr="00B76FE3">
        <w:trPr>
          <w:jc w:val="center"/>
        </w:trPr>
        <w:tc>
          <w:tcPr>
            <w:tcW w:w="7235" w:type="dxa"/>
          </w:tcPr>
          <w:p w:rsidR="00634F25" w:rsidRPr="00634F25" w:rsidRDefault="00B76FE3" w:rsidP="00634F25">
            <w:pPr>
              <w:jc w:val="both"/>
              <w:rPr>
                <w:rFonts w:ascii="Times New Roman" w:eastAsia="Calibri" w:hAnsi="Times New Roman" w:cs="Times New Roman"/>
                <w:sz w:val="20"/>
                <w:szCs w:val="20"/>
              </w:rPr>
            </w:pPr>
            <w:r>
              <w:rPr>
                <w:rFonts w:ascii="Times New Roman" w:eastAsia="Calibri" w:hAnsi="Times New Roman" w:cs="Times New Roman"/>
                <w:sz w:val="20"/>
                <w:szCs w:val="20"/>
              </w:rPr>
              <w:t>El uso de fuentes a palo seco</w:t>
            </w:r>
            <w:r w:rsidR="003C6AF6">
              <w:rPr>
                <w:rFonts w:ascii="Times New Roman" w:eastAsia="Calibri" w:hAnsi="Times New Roman" w:cs="Times New Roman"/>
                <w:sz w:val="20"/>
                <w:szCs w:val="20"/>
              </w:rPr>
              <w:t xml:space="preserve"> para redactar un plan de negocio</w:t>
            </w:r>
            <w:r>
              <w:rPr>
                <w:rFonts w:ascii="Times New Roman" w:eastAsia="Calibri" w:hAnsi="Times New Roman" w:cs="Times New Roman"/>
                <w:sz w:val="20"/>
                <w:szCs w:val="20"/>
              </w:rPr>
              <w:t xml:space="preserve"> supone siempre una barrera que dificulta la comprensión lectora</w:t>
            </w:r>
          </w:p>
        </w:tc>
        <w:tc>
          <w:tcPr>
            <w:tcW w:w="361" w:type="dxa"/>
            <w:vAlign w:val="center"/>
          </w:tcPr>
          <w:p w:rsidR="00634F25" w:rsidRPr="00634F25" w:rsidRDefault="00634F25" w:rsidP="00634F25">
            <w:pPr>
              <w:jc w:val="center"/>
              <w:rPr>
                <w:rFonts w:ascii="Times New Roman" w:eastAsia="Calibri" w:hAnsi="Times New Roman" w:cs="Times New Roman"/>
                <w:sz w:val="20"/>
              </w:rPr>
            </w:pPr>
          </w:p>
        </w:tc>
        <w:tc>
          <w:tcPr>
            <w:tcW w:w="361" w:type="dxa"/>
            <w:vAlign w:val="center"/>
          </w:tcPr>
          <w:p w:rsidR="00634F25" w:rsidRPr="00634F25" w:rsidRDefault="00634F25" w:rsidP="00634F25">
            <w:pPr>
              <w:jc w:val="center"/>
              <w:rPr>
                <w:rFonts w:ascii="Times New Roman" w:eastAsia="Calibri" w:hAnsi="Times New Roman" w:cs="Times New Roman"/>
                <w:sz w:val="20"/>
              </w:rPr>
            </w:pPr>
            <w:r w:rsidRPr="00634F25">
              <w:rPr>
                <w:rFonts w:ascii="Times New Roman" w:eastAsia="Calibri" w:hAnsi="Times New Roman" w:cs="Times New Roman"/>
                <w:sz w:val="20"/>
              </w:rPr>
              <w:t>X</w:t>
            </w:r>
          </w:p>
        </w:tc>
      </w:tr>
      <w:tr w:rsidR="00634F25" w:rsidRPr="00634F25" w:rsidTr="00B76FE3">
        <w:trPr>
          <w:jc w:val="center"/>
        </w:trPr>
        <w:tc>
          <w:tcPr>
            <w:tcW w:w="7235" w:type="dxa"/>
          </w:tcPr>
          <w:p w:rsidR="00634F25" w:rsidRPr="00634F25" w:rsidRDefault="00B76FE3" w:rsidP="00B76FE3">
            <w:pPr>
              <w:tabs>
                <w:tab w:val="left" w:pos="4208"/>
              </w:tabs>
              <w:jc w:val="both"/>
              <w:rPr>
                <w:rFonts w:ascii="Times New Roman" w:eastAsia="Calibri" w:hAnsi="Times New Roman" w:cs="Times New Roman"/>
                <w:sz w:val="20"/>
              </w:rPr>
            </w:pPr>
            <w:r>
              <w:rPr>
                <w:rFonts w:ascii="Times New Roman" w:eastAsia="Calibri" w:hAnsi="Times New Roman" w:cs="Times New Roman"/>
                <w:sz w:val="20"/>
              </w:rPr>
              <w:t>Una extensión adecuada para elaborar un plan de negocio suele rondar en torno a las treinta o cincuenta páginas</w:t>
            </w:r>
          </w:p>
        </w:tc>
        <w:tc>
          <w:tcPr>
            <w:tcW w:w="361" w:type="dxa"/>
            <w:vAlign w:val="center"/>
          </w:tcPr>
          <w:p w:rsidR="00634F25" w:rsidRPr="00634F25" w:rsidRDefault="00634F25" w:rsidP="00634F25">
            <w:pPr>
              <w:jc w:val="center"/>
              <w:rPr>
                <w:rFonts w:ascii="Times New Roman" w:eastAsia="Calibri" w:hAnsi="Times New Roman" w:cs="Times New Roman"/>
                <w:sz w:val="20"/>
              </w:rPr>
            </w:pPr>
            <w:r w:rsidRPr="00634F25">
              <w:rPr>
                <w:rFonts w:ascii="Times New Roman" w:eastAsia="Calibri" w:hAnsi="Times New Roman" w:cs="Times New Roman"/>
                <w:sz w:val="20"/>
              </w:rPr>
              <w:t>X</w:t>
            </w:r>
          </w:p>
        </w:tc>
        <w:tc>
          <w:tcPr>
            <w:tcW w:w="361" w:type="dxa"/>
            <w:vAlign w:val="center"/>
          </w:tcPr>
          <w:p w:rsidR="00634F25" w:rsidRPr="00634F25" w:rsidRDefault="00634F25" w:rsidP="00634F25">
            <w:pPr>
              <w:jc w:val="center"/>
              <w:rPr>
                <w:rFonts w:ascii="Times New Roman" w:eastAsia="Calibri" w:hAnsi="Times New Roman" w:cs="Times New Roman"/>
                <w:sz w:val="20"/>
              </w:rPr>
            </w:pPr>
          </w:p>
        </w:tc>
      </w:tr>
      <w:tr w:rsidR="00B76FE3" w:rsidRPr="00634F25" w:rsidTr="00B76FE3">
        <w:trPr>
          <w:jc w:val="center"/>
        </w:trPr>
        <w:tc>
          <w:tcPr>
            <w:tcW w:w="7235" w:type="dxa"/>
          </w:tcPr>
          <w:p w:rsidR="00634F25" w:rsidRPr="00634F25" w:rsidRDefault="00B76FE3" w:rsidP="00B76FE3">
            <w:pPr>
              <w:jc w:val="both"/>
              <w:rPr>
                <w:rFonts w:ascii="Times New Roman" w:eastAsia="Calibri" w:hAnsi="Times New Roman" w:cs="Times New Roman"/>
                <w:sz w:val="20"/>
              </w:rPr>
            </w:pPr>
            <w:r w:rsidRPr="00B76FE3">
              <w:rPr>
                <w:rFonts w:ascii="Times New Roman" w:eastAsia="Calibri" w:hAnsi="Times New Roman" w:cs="Times New Roman"/>
                <w:sz w:val="20"/>
                <w:szCs w:val="20"/>
                <w:lang w:val="es-ES_tradnl"/>
              </w:rPr>
              <w:t>Suele ser bueno usar muchísima información esquematizada en un plan de negocio</w:t>
            </w:r>
          </w:p>
        </w:tc>
        <w:tc>
          <w:tcPr>
            <w:tcW w:w="361" w:type="dxa"/>
            <w:vAlign w:val="center"/>
          </w:tcPr>
          <w:p w:rsidR="00634F25" w:rsidRPr="00634F25" w:rsidRDefault="00634F25" w:rsidP="00634F25">
            <w:pPr>
              <w:jc w:val="center"/>
              <w:rPr>
                <w:rFonts w:ascii="Times New Roman" w:eastAsia="Calibri" w:hAnsi="Times New Roman" w:cs="Times New Roman"/>
                <w:sz w:val="20"/>
              </w:rPr>
            </w:pPr>
          </w:p>
        </w:tc>
        <w:tc>
          <w:tcPr>
            <w:tcW w:w="361" w:type="dxa"/>
            <w:vAlign w:val="center"/>
          </w:tcPr>
          <w:p w:rsidR="00634F25" w:rsidRPr="00634F25" w:rsidRDefault="00634F25" w:rsidP="00634F25">
            <w:pPr>
              <w:jc w:val="center"/>
              <w:rPr>
                <w:rFonts w:ascii="Times New Roman" w:eastAsia="Calibri" w:hAnsi="Times New Roman" w:cs="Times New Roman"/>
                <w:sz w:val="20"/>
              </w:rPr>
            </w:pPr>
            <w:r w:rsidRPr="00634F25">
              <w:rPr>
                <w:rFonts w:ascii="Times New Roman" w:eastAsia="Calibri" w:hAnsi="Times New Roman" w:cs="Times New Roman"/>
                <w:sz w:val="20"/>
              </w:rPr>
              <w:t>X</w:t>
            </w:r>
          </w:p>
        </w:tc>
      </w:tr>
      <w:tr w:rsidR="00634F25" w:rsidRPr="00634F25" w:rsidTr="00B76FE3">
        <w:trPr>
          <w:jc w:val="center"/>
        </w:trPr>
        <w:tc>
          <w:tcPr>
            <w:tcW w:w="7235" w:type="dxa"/>
          </w:tcPr>
          <w:p w:rsidR="00634F25" w:rsidRPr="00634F25" w:rsidRDefault="00B76FE3" w:rsidP="00634F25">
            <w:pPr>
              <w:jc w:val="both"/>
              <w:rPr>
                <w:rFonts w:ascii="Times New Roman" w:eastAsia="Calibri" w:hAnsi="Times New Roman" w:cs="Times New Roman"/>
                <w:sz w:val="20"/>
              </w:rPr>
            </w:pPr>
            <w:r>
              <w:rPr>
                <w:rFonts w:ascii="Times New Roman" w:eastAsia="Calibri" w:hAnsi="Times New Roman" w:cs="Times New Roman"/>
                <w:sz w:val="20"/>
              </w:rPr>
              <w:t>Si el plan de negocio va dirigido a una institución pública, es conveniente que vaya duplicado para, por ejemplo, conservar una copia compulsada.</w:t>
            </w:r>
          </w:p>
        </w:tc>
        <w:tc>
          <w:tcPr>
            <w:tcW w:w="361" w:type="dxa"/>
            <w:vAlign w:val="center"/>
          </w:tcPr>
          <w:p w:rsidR="00634F25" w:rsidRPr="00634F25" w:rsidRDefault="00634F25" w:rsidP="00634F25">
            <w:pPr>
              <w:jc w:val="center"/>
              <w:rPr>
                <w:rFonts w:ascii="Times New Roman" w:eastAsia="Calibri" w:hAnsi="Times New Roman" w:cs="Times New Roman"/>
                <w:sz w:val="20"/>
              </w:rPr>
            </w:pPr>
            <w:r w:rsidRPr="00634F25">
              <w:rPr>
                <w:rFonts w:ascii="Times New Roman" w:eastAsia="Calibri" w:hAnsi="Times New Roman" w:cs="Times New Roman"/>
                <w:sz w:val="20"/>
              </w:rPr>
              <w:t>X</w:t>
            </w:r>
          </w:p>
        </w:tc>
        <w:tc>
          <w:tcPr>
            <w:tcW w:w="361" w:type="dxa"/>
            <w:vAlign w:val="center"/>
          </w:tcPr>
          <w:p w:rsidR="00634F25" w:rsidRPr="00634F25" w:rsidRDefault="00634F25" w:rsidP="00634F25">
            <w:pPr>
              <w:jc w:val="center"/>
              <w:rPr>
                <w:rFonts w:ascii="Times New Roman" w:eastAsia="Calibri" w:hAnsi="Times New Roman" w:cs="Times New Roman"/>
                <w:sz w:val="20"/>
              </w:rPr>
            </w:pPr>
          </w:p>
        </w:tc>
      </w:tr>
      <w:tr w:rsidR="00634F25" w:rsidRPr="00634F25" w:rsidTr="00B76FE3">
        <w:trPr>
          <w:jc w:val="center"/>
        </w:trPr>
        <w:tc>
          <w:tcPr>
            <w:tcW w:w="7235" w:type="dxa"/>
          </w:tcPr>
          <w:p w:rsidR="00634F25" w:rsidRPr="00634F25" w:rsidRDefault="003C6AF6" w:rsidP="00634F25">
            <w:pPr>
              <w:jc w:val="both"/>
              <w:rPr>
                <w:rFonts w:ascii="Times New Roman" w:eastAsia="Calibri" w:hAnsi="Times New Roman" w:cs="Times New Roman"/>
                <w:sz w:val="20"/>
              </w:rPr>
            </w:pPr>
            <w:r>
              <w:rPr>
                <w:rFonts w:ascii="Times New Roman" w:eastAsia="Calibri" w:hAnsi="Times New Roman" w:cs="Times New Roman"/>
                <w:sz w:val="20"/>
              </w:rPr>
              <w:t>El uso constante de tecnicismos en un plan de negocio es muy recomendable, ya que le proporciona una apariencia más profesional</w:t>
            </w:r>
          </w:p>
        </w:tc>
        <w:tc>
          <w:tcPr>
            <w:tcW w:w="361" w:type="dxa"/>
            <w:vAlign w:val="center"/>
          </w:tcPr>
          <w:p w:rsidR="00634F25" w:rsidRPr="00634F25" w:rsidRDefault="00634F25" w:rsidP="00634F25">
            <w:pPr>
              <w:jc w:val="center"/>
              <w:rPr>
                <w:rFonts w:ascii="Times New Roman" w:eastAsia="Calibri" w:hAnsi="Times New Roman" w:cs="Times New Roman"/>
                <w:sz w:val="20"/>
              </w:rPr>
            </w:pPr>
          </w:p>
        </w:tc>
        <w:tc>
          <w:tcPr>
            <w:tcW w:w="361" w:type="dxa"/>
            <w:vAlign w:val="center"/>
          </w:tcPr>
          <w:p w:rsidR="00634F25" w:rsidRPr="00634F25" w:rsidRDefault="003C6AF6" w:rsidP="00634F25">
            <w:pPr>
              <w:jc w:val="center"/>
              <w:rPr>
                <w:rFonts w:ascii="Times New Roman" w:eastAsia="Calibri" w:hAnsi="Times New Roman" w:cs="Times New Roman"/>
                <w:sz w:val="20"/>
              </w:rPr>
            </w:pPr>
            <w:r>
              <w:rPr>
                <w:rFonts w:ascii="Times New Roman" w:eastAsia="Calibri" w:hAnsi="Times New Roman" w:cs="Times New Roman"/>
                <w:sz w:val="20"/>
              </w:rPr>
              <w:t>X</w:t>
            </w:r>
          </w:p>
        </w:tc>
      </w:tr>
      <w:tr w:rsidR="003C6AF6" w:rsidRPr="00634F25" w:rsidTr="00B76FE3">
        <w:trPr>
          <w:jc w:val="center"/>
        </w:trPr>
        <w:tc>
          <w:tcPr>
            <w:tcW w:w="7235" w:type="dxa"/>
          </w:tcPr>
          <w:p w:rsidR="00634F25" w:rsidRPr="00634F25" w:rsidRDefault="003C6AF6" w:rsidP="003C6AF6">
            <w:pPr>
              <w:jc w:val="both"/>
              <w:rPr>
                <w:rFonts w:ascii="Times New Roman" w:eastAsia="Calibri" w:hAnsi="Times New Roman" w:cs="Times New Roman"/>
                <w:sz w:val="20"/>
              </w:rPr>
            </w:pPr>
            <w:r w:rsidRPr="003C6AF6">
              <w:rPr>
                <w:rFonts w:ascii="Times New Roman" w:eastAsia="Calibri" w:hAnsi="Times New Roman" w:cs="Times New Roman"/>
                <w:sz w:val="20"/>
              </w:rPr>
              <w:lastRenderedPageBreak/>
              <w:t xml:space="preserve">La inserción e </w:t>
            </w:r>
            <w:r w:rsidRPr="003C6AF6">
              <w:rPr>
                <w:rFonts w:ascii="Times New Roman" w:hAnsi="Times New Roman" w:cs="Times New Roman"/>
                <w:sz w:val="20"/>
                <w:szCs w:val="20"/>
                <w:lang w:val="es-ES_tradnl"/>
              </w:rPr>
              <w:t>interpretación de estados financieros</w:t>
            </w:r>
            <w:r>
              <w:rPr>
                <w:rFonts w:ascii="Times New Roman" w:hAnsi="Times New Roman" w:cs="Times New Roman"/>
                <w:sz w:val="20"/>
                <w:szCs w:val="20"/>
                <w:lang w:val="es-ES_tradnl"/>
              </w:rPr>
              <w:t xml:space="preserve"> hace el texto más complejo e incomprensible.</w:t>
            </w:r>
          </w:p>
        </w:tc>
        <w:tc>
          <w:tcPr>
            <w:tcW w:w="361" w:type="dxa"/>
            <w:vAlign w:val="center"/>
          </w:tcPr>
          <w:p w:rsidR="00634F25" w:rsidRPr="00634F25" w:rsidRDefault="00634F25" w:rsidP="00634F25">
            <w:pPr>
              <w:jc w:val="center"/>
              <w:rPr>
                <w:rFonts w:ascii="Times New Roman" w:eastAsia="Calibri" w:hAnsi="Times New Roman" w:cs="Times New Roman"/>
                <w:sz w:val="20"/>
              </w:rPr>
            </w:pPr>
          </w:p>
        </w:tc>
        <w:tc>
          <w:tcPr>
            <w:tcW w:w="361" w:type="dxa"/>
            <w:vAlign w:val="center"/>
          </w:tcPr>
          <w:p w:rsidR="00634F25" w:rsidRPr="00634F25" w:rsidRDefault="00634F25" w:rsidP="00634F25">
            <w:pPr>
              <w:jc w:val="center"/>
              <w:rPr>
                <w:rFonts w:ascii="Times New Roman" w:eastAsia="Calibri" w:hAnsi="Times New Roman" w:cs="Times New Roman"/>
                <w:sz w:val="20"/>
              </w:rPr>
            </w:pPr>
            <w:r w:rsidRPr="00634F25">
              <w:rPr>
                <w:rFonts w:ascii="Times New Roman" w:eastAsia="Calibri" w:hAnsi="Times New Roman" w:cs="Times New Roman"/>
                <w:sz w:val="20"/>
              </w:rPr>
              <w:t>X</w:t>
            </w:r>
          </w:p>
        </w:tc>
      </w:tr>
    </w:tbl>
    <w:p w:rsidR="00634F25" w:rsidRDefault="00634F25" w:rsidP="00947ECC">
      <w:pPr>
        <w:suppressAutoHyphens/>
        <w:spacing w:after="0" w:line="240" w:lineRule="auto"/>
        <w:jc w:val="both"/>
        <w:rPr>
          <w:rFonts w:ascii="Times New Roman" w:hAnsi="Times New Roman" w:cs="Times New Roman"/>
          <w:sz w:val="20"/>
        </w:rPr>
      </w:pPr>
    </w:p>
    <w:p w:rsidR="00C62EB2" w:rsidRDefault="00C62EB2"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El uso de la mayoría de fuentes a palo seco tiene un diseño que facilita la lectura y no al revés. Es una familia tipográfica recomendada para elaborar gran cantidad de tipos de textos, como una presentación de un plan de negocio.</w:t>
      </w:r>
    </w:p>
    <w:p w:rsidR="00C62EB2" w:rsidRDefault="00C62EB2" w:rsidP="00947ECC">
      <w:pPr>
        <w:suppressAutoHyphens/>
        <w:spacing w:after="0" w:line="240" w:lineRule="auto"/>
        <w:jc w:val="both"/>
        <w:rPr>
          <w:rFonts w:ascii="Times New Roman" w:hAnsi="Times New Roman" w:cs="Times New Roman"/>
          <w:sz w:val="20"/>
        </w:rPr>
      </w:pPr>
    </w:p>
    <w:p w:rsidR="00C62EB2" w:rsidRDefault="00C62EB2"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Salvo casos excepcionales, un plan de negocio no debe quedar escaso de contenido pero tampoco puede pecar de exceso de contenido. Por establecer un número orientativo de páginas, entre treinta y cincuenta se considera lo adecuado para cubrir todos los puntos.</w:t>
      </w:r>
    </w:p>
    <w:p w:rsidR="00C62EB2" w:rsidRDefault="00C62EB2" w:rsidP="00947ECC">
      <w:pPr>
        <w:suppressAutoHyphens/>
        <w:spacing w:after="0" w:line="240" w:lineRule="auto"/>
        <w:jc w:val="both"/>
        <w:rPr>
          <w:rFonts w:ascii="Times New Roman" w:hAnsi="Times New Roman" w:cs="Times New Roman"/>
          <w:sz w:val="20"/>
        </w:rPr>
      </w:pPr>
    </w:p>
    <w:p w:rsidR="00C62EB2" w:rsidRDefault="00C62EB2"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El abuso de información esquematizada puede dar errores de comprensión como, por ejemplo, dotar de ambigüedad el segmento teórico a explicar.</w:t>
      </w:r>
    </w:p>
    <w:p w:rsidR="00C62EB2" w:rsidRDefault="00C62EB2" w:rsidP="00947ECC">
      <w:pPr>
        <w:suppressAutoHyphens/>
        <w:spacing w:after="0" w:line="240" w:lineRule="auto"/>
        <w:jc w:val="both"/>
        <w:rPr>
          <w:rFonts w:ascii="Times New Roman" w:hAnsi="Times New Roman" w:cs="Times New Roman"/>
          <w:sz w:val="20"/>
        </w:rPr>
      </w:pPr>
    </w:p>
    <w:p w:rsidR="00C62EB2" w:rsidRDefault="00C62EB2"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En este tipo de trámites es conveniente conservar una copia compulsada para el promotor para justificar la realización de la gestión.</w:t>
      </w:r>
    </w:p>
    <w:p w:rsidR="00C62EB2" w:rsidRDefault="00C62EB2" w:rsidP="00947ECC">
      <w:pPr>
        <w:suppressAutoHyphens/>
        <w:spacing w:after="0" w:line="240" w:lineRule="auto"/>
        <w:jc w:val="both"/>
        <w:rPr>
          <w:rFonts w:ascii="Times New Roman" w:hAnsi="Times New Roman" w:cs="Times New Roman"/>
          <w:sz w:val="20"/>
        </w:rPr>
      </w:pPr>
    </w:p>
    <w:p w:rsidR="00C62EB2" w:rsidRDefault="00BF4DF1"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 xml:space="preserve">No es bueno el exceso de tecnicismos. </w:t>
      </w:r>
      <w:r w:rsidR="00C62EB2">
        <w:rPr>
          <w:rFonts w:ascii="Times New Roman" w:hAnsi="Times New Roman" w:cs="Times New Roman"/>
          <w:sz w:val="20"/>
        </w:rPr>
        <w:t>Muchos de los receptores del plan de negocio podrían ser personas profanas en el ámbito, por lo tanto conviene adaptar el contenido para que sea accesible a todo el mundo.</w:t>
      </w:r>
    </w:p>
    <w:p w:rsidR="00C62EB2" w:rsidRDefault="00C62EB2" w:rsidP="00947ECC">
      <w:pPr>
        <w:suppressAutoHyphens/>
        <w:spacing w:after="0" w:line="240" w:lineRule="auto"/>
        <w:jc w:val="both"/>
        <w:rPr>
          <w:rFonts w:ascii="Times New Roman" w:hAnsi="Times New Roman" w:cs="Times New Roman"/>
          <w:sz w:val="20"/>
        </w:rPr>
      </w:pPr>
    </w:p>
    <w:p w:rsidR="00C62EB2" w:rsidRDefault="00C62EB2" w:rsidP="00947ECC">
      <w:pPr>
        <w:suppressAutoHyphens/>
        <w:spacing w:after="0" w:line="240" w:lineRule="auto"/>
        <w:jc w:val="both"/>
        <w:rPr>
          <w:rFonts w:ascii="Times New Roman" w:hAnsi="Times New Roman" w:cs="Times New Roman"/>
          <w:sz w:val="20"/>
        </w:rPr>
      </w:pPr>
      <w:r>
        <w:rPr>
          <w:rFonts w:ascii="Times New Roman" w:hAnsi="Times New Roman" w:cs="Times New Roman"/>
          <w:sz w:val="20"/>
        </w:rPr>
        <w:t>Del mismo modo que el punto anterior, la inserción de interpretaciones y explicaciones de estados financieros hace accesible el plan a todo tipo de personas a las que pueda ir dirigida el documento.</w:t>
      </w:r>
    </w:p>
    <w:p w:rsidR="00C62EB2" w:rsidRDefault="00C62EB2" w:rsidP="00947ECC">
      <w:pPr>
        <w:suppressAutoHyphens/>
        <w:spacing w:after="0" w:line="240" w:lineRule="auto"/>
        <w:jc w:val="both"/>
        <w:rPr>
          <w:rFonts w:ascii="Times New Roman" w:hAnsi="Times New Roman" w:cs="Times New Roman"/>
          <w:sz w:val="20"/>
        </w:rPr>
      </w:pPr>
    </w:p>
    <w:p w:rsidR="003C6AF6" w:rsidRPr="0096318A" w:rsidRDefault="003C6AF6" w:rsidP="00947ECC">
      <w:pPr>
        <w:suppressAutoHyphens/>
        <w:spacing w:after="0" w:line="240" w:lineRule="auto"/>
        <w:jc w:val="both"/>
        <w:rPr>
          <w:rFonts w:ascii="Times New Roman" w:hAnsi="Times New Roman" w:cs="Times New Roman"/>
          <w:b/>
          <w:sz w:val="20"/>
        </w:rPr>
      </w:pPr>
      <w:r w:rsidRPr="0096318A">
        <w:rPr>
          <w:rFonts w:ascii="Times New Roman" w:hAnsi="Times New Roman" w:cs="Times New Roman"/>
          <w:b/>
          <w:sz w:val="20"/>
        </w:rPr>
        <w:t xml:space="preserve">6. </w:t>
      </w:r>
      <w:r w:rsidR="0096318A" w:rsidRPr="0096318A">
        <w:rPr>
          <w:rFonts w:ascii="Times New Roman" w:hAnsi="Times New Roman" w:cs="Times New Roman"/>
          <w:b/>
          <w:sz w:val="20"/>
        </w:rPr>
        <w:t>Enumere las partes que, como mínimo, deben constar en un plan de negocio</w:t>
      </w:r>
      <w:r w:rsidR="00DD1F93">
        <w:rPr>
          <w:rFonts w:ascii="Times New Roman" w:hAnsi="Times New Roman" w:cs="Times New Roman"/>
          <w:b/>
          <w:sz w:val="20"/>
        </w:rPr>
        <w:t>.</w:t>
      </w:r>
    </w:p>
    <w:p w:rsidR="0096318A" w:rsidRDefault="0096318A" w:rsidP="00947ECC">
      <w:pPr>
        <w:suppressAutoHyphens/>
        <w:spacing w:after="0" w:line="240" w:lineRule="auto"/>
        <w:jc w:val="both"/>
        <w:rPr>
          <w:rFonts w:ascii="Times New Roman" w:hAnsi="Times New Roman" w:cs="Times New Roman"/>
          <w:sz w:val="20"/>
        </w:rPr>
      </w:pP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1.º</w:t>
      </w:r>
      <w:proofErr w:type="gramEnd"/>
      <w:r w:rsidRPr="0096318A">
        <w:rPr>
          <w:rFonts w:ascii="Times New Roman" w:hAnsi="Times New Roman" w:cs="Times New Roman"/>
          <w:sz w:val="20"/>
          <w:szCs w:val="20"/>
          <w:lang w:val="es-ES_tradnl"/>
        </w:rPr>
        <w:tab/>
        <w:t>Índice de contenidos.</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Pr="0096318A" w:rsidRDefault="0096318A" w:rsidP="0096318A">
      <w:pPr>
        <w:pStyle w:val="Prrafodelista"/>
        <w:suppressAutoHyphens/>
        <w:spacing w:after="0" w:line="240" w:lineRule="auto"/>
        <w:ind w:left="340" w:hanging="34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2.º</w:t>
      </w:r>
      <w:proofErr w:type="gramEnd"/>
      <w:r w:rsidRPr="0096318A">
        <w:rPr>
          <w:rFonts w:ascii="Times New Roman" w:hAnsi="Times New Roman" w:cs="Times New Roman"/>
          <w:sz w:val="20"/>
          <w:szCs w:val="20"/>
          <w:lang w:val="es-ES_tradnl"/>
        </w:rPr>
        <w:tab/>
        <w:t>Introducción.</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Pr="0096318A" w:rsidRDefault="0096318A" w:rsidP="0096318A">
      <w:pPr>
        <w:pStyle w:val="Prrafodelista"/>
        <w:suppressAutoHyphens/>
        <w:spacing w:after="0" w:line="240" w:lineRule="auto"/>
        <w:ind w:left="340" w:hanging="34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3.º</w:t>
      </w:r>
      <w:proofErr w:type="gramEnd"/>
      <w:r w:rsidRPr="0096318A">
        <w:rPr>
          <w:rFonts w:ascii="Times New Roman" w:hAnsi="Times New Roman" w:cs="Times New Roman"/>
          <w:sz w:val="20"/>
          <w:szCs w:val="20"/>
          <w:lang w:val="es-ES_tradnl"/>
        </w:rPr>
        <w:tab/>
        <w:t>Plan de marketing.</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Pr="0096318A" w:rsidRDefault="0096318A" w:rsidP="0096318A">
      <w:pPr>
        <w:pStyle w:val="Prrafodelista"/>
        <w:suppressAutoHyphens/>
        <w:spacing w:after="0" w:line="240" w:lineRule="auto"/>
        <w:ind w:left="340" w:hanging="34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4.º</w:t>
      </w:r>
      <w:proofErr w:type="gramEnd"/>
      <w:r w:rsidRPr="0096318A">
        <w:rPr>
          <w:rFonts w:ascii="Times New Roman" w:hAnsi="Times New Roman" w:cs="Times New Roman"/>
          <w:sz w:val="20"/>
          <w:szCs w:val="20"/>
          <w:lang w:val="es-ES_tradnl"/>
        </w:rPr>
        <w:tab/>
        <w:t>Plan de producción y compras o plan operativo.</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5.º</w:t>
      </w:r>
      <w:proofErr w:type="gramEnd"/>
      <w:r w:rsidRPr="0096318A">
        <w:rPr>
          <w:rFonts w:ascii="Times New Roman" w:hAnsi="Times New Roman" w:cs="Times New Roman"/>
          <w:sz w:val="20"/>
          <w:szCs w:val="20"/>
          <w:lang w:val="es-ES_tradnl"/>
        </w:rPr>
        <w:tab/>
        <w:t>Plan de ventas</w:t>
      </w:r>
      <w:r>
        <w:rPr>
          <w:rFonts w:ascii="Times New Roman" w:hAnsi="Times New Roman" w:cs="Times New Roman"/>
          <w:sz w:val="20"/>
          <w:szCs w:val="20"/>
          <w:lang w:val="es-ES_tradnl"/>
        </w:rPr>
        <w:t>.</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Pr="0096318A" w:rsidRDefault="0096318A" w:rsidP="0096318A">
      <w:pPr>
        <w:pStyle w:val="Prrafodelista"/>
        <w:suppressAutoHyphens/>
        <w:spacing w:after="0" w:line="240" w:lineRule="auto"/>
        <w:ind w:left="340" w:hanging="34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6.º</w:t>
      </w:r>
      <w:proofErr w:type="gramEnd"/>
      <w:r w:rsidRPr="0096318A">
        <w:rPr>
          <w:rFonts w:ascii="Times New Roman" w:hAnsi="Times New Roman" w:cs="Times New Roman"/>
          <w:sz w:val="20"/>
          <w:szCs w:val="20"/>
          <w:lang w:val="es-ES_tradnl"/>
        </w:rPr>
        <w:tab/>
        <w:t>Planificación económica.</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7.º</w:t>
      </w:r>
      <w:proofErr w:type="gramEnd"/>
      <w:r w:rsidRPr="0096318A">
        <w:rPr>
          <w:rFonts w:ascii="Times New Roman" w:hAnsi="Times New Roman" w:cs="Times New Roman"/>
          <w:sz w:val="20"/>
          <w:szCs w:val="20"/>
          <w:lang w:val="es-ES_tradnl"/>
        </w:rPr>
        <w:tab/>
        <w:t>Planificación financiera.</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8.º</w:t>
      </w:r>
      <w:proofErr w:type="gramEnd"/>
      <w:r w:rsidRPr="0096318A">
        <w:rPr>
          <w:rFonts w:ascii="Times New Roman" w:hAnsi="Times New Roman" w:cs="Times New Roman"/>
          <w:sz w:val="20"/>
          <w:szCs w:val="20"/>
          <w:lang w:val="es-ES_tradnl"/>
        </w:rPr>
        <w:tab/>
        <w:t>Estudio de la viabilidad del negocio y rentabilidad esperada.</w:t>
      </w: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
    <w:p w:rsidR="0096318A" w:rsidRPr="0096318A" w:rsidRDefault="0096318A" w:rsidP="0096318A">
      <w:pPr>
        <w:pStyle w:val="Prrafodelista"/>
        <w:suppressAutoHyphens/>
        <w:spacing w:after="0" w:line="240" w:lineRule="auto"/>
        <w:ind w:left="0"/>
        <w:jc w:val="both"/>
        <w:rPr>
          <w:rFonts w:ascii="Times New Roman" w:hAnsi="Times New Roman" w:cs="Times New Roman"/>
          <w:sz w:val="20"/>
          <w:szCs w:val="20"/>
          <w:lang w:val="es-ES_tradnl"/>
        </w:rPr>
      </w:pPr>
      <w:proofErr w:type="gramStart"/>
      <w:r w:rsidRPr="0096318A">
        <w:rPr>
          <w:rFonts w:ascii="Times New Roman" w:hAnsi="Times New Roman" w:cs="Times New Roman"/>
          <w:sz w:val="20"/>
          <w:szCs w:val="20"/>
          <w:lang w:val="es-ES_tradnl"/>
        </w:rPr>
        <w:t>9.º</w:t>
      </w:r>
      <w:proofErr w:type="gramEnd"/>
      <w:r w:rsidRPr="0096318A">
        <w:rPr>
          <w:rFonts w:ascii="Times New Roman" w:hAnsi="Times New Roman" w:cs="Times New Roman"/>
          <w:sz w:val="20"/>
          <w:szCs w:val="20"/>
          <w:lang w:val="es-ES_tradnl"/>
        </w:rPr>
        <w:tab/>
        <w:t>Conclusiones.</w:t>
      </w:r>
    </w:p>
    <w:p w:rsidR="0096318A" w:rsidRDefault="0096318A" w:rsidP="00947ECC">
      <w:pPr>
        <w:suppressAutoHyphens/>
        <w:spacing w:after="0" w:line="240" w:lineRule="auto"/>
        <w:jc w:val="both"/>
        <w:rPr>
          <w:rFonts w:ascii="Times New Roman" w:hAnsi="Times New Roman" w:cs="Times New Roman"/>
          <w:sz w:val="20"/>
        </w:rPr>
      </w:pPr>
    </w:p>
    <w:p w:rsidR="00F560EE" w:rsidRPr="00F560EE" w:rsidRDefault="00F560EE" w:rsidP="00F560EE">
      <w:pPr>
        <w:suppressAutoHyphens/>
        <w:spacing w:after="0" w:line="240" w:lineRule="auto"/>
        <w:jc w:val="both"/>
        <w:rPr>
          <w:rFonts w:ascii="Times New Roman" w:hAnsi="Times New Roman" w:cs="Times New Roman"/>
          <w:b/>
          <w:sz w:val="20"/>
        </w:rPr>
      </w:pPr>
      <w:r w:rsidRPr="00F560EE">
        <w:rPr>
          <w:rFonts w:ascii="Times New Roman" w:hAnsi="Times New Roman" w:cs="Times New Roman"/>
          <w:b/>
          <w:sz w:val="20"/>
        </w:rPr>
        <w:t>7</w:t>
      </w:r>
      <w:r w:rsidRPr="00F560EE">
        <w:rPr>
          <w:rFonts w:ascii="Times New Roman" w:hAnsi="Times New Roman" w:cs="Times New Roman"/>
          <w:b/>
          <w:sz w:val="20"/>
        </w:rPr>
        <w:t>. ¿Según qué se pueden determinar las estrategias para fijar los precios de modo más habitual?</w:t>
      </w:r>
    </w:p>
    <w:p w:rsidR="00F560EE" w:rsidRPr="00F560EE" w:rsidRDefault="00F560EE" w:rsidP="00F560EE">
      <w:pPr>
        <w:suppressAutoHyphens/>
        <w:spacing w:after="0" w:line="240" w:lineRule="auto"/>
        <w:jc w:val="both"/>
        <w:rPr>
          <w:rFonts w:ascii="Times New Roman" w:hAnsi="Times New Roman" w:cs="Times New Roman"/>
          <w:sz w:val="20"/>
        </w:rPr>
      </w:pPr>
    </w:p>
    <w:p w:rsidR="00F560EE" w:rsidRPr="00F560EE" w:rsidRDefault="00F560EE" w:rsidP="00F560EE">
      <w:pPr>
        <w:suppressAutoHyphens/>
        <w:spacing w:after="0" w:line="240" w:lineRule="auto"/>
        <w:jc w:val="both"/>
        <w:rPr>
          <w:rFonts w:ascii="Times New Roman" w:hAnsi="Times New Roman" w:cs="Times New Roman"/>
          <w:sz w:val="20"/>
        </w:rPr>
      </w:pPr>
      <w:r w:rsidRPr="00F560EE">
        <w:rPr>
          <w:rFonts w:ascii="Times New Roman" w:hAnsi="Times New Roman" w:cs="Times New Roman"/>
          <w:sz w:val="20"/>
        </w:rPr>
        <w:t>a. Distribución, demanda, costes directos o competencia.</w:t>
      </w:r>
    </w:p>
    <w:p w:rsidR="00F560EE" w:rsidRPr="00F560EE" w:rsidRDefault="00F560EE" w:rsidP="00F560EE">
      <w:pPr>
        <w:suppressAutoHyphens/>
        <w:spacing w:after="0" w:line="240" w:lineRule="auto"/>
        <w:jc w:val="both"/>
        <w:rPr>
          <w:rFonts w:ascii="Times New Roman" w:hAnsi="Times New Roman" w:cs="Times New Roman"/>
          <w:sz w:val="20"/>
        </w:rPr>
      </w:pPr>
      <w:r w:rsidRPr="00F560EE">
        <w:rPr>
          <w:rFonts w:ascii="Times New Roman" w:hAnsi="Times New Roman" w:cs="Times New Roman"/>
          <w:sz w:val="20"/>
        </w:rPr>
        <w:t>b. Competencia, segmento de mercado, demanda o ciclo de vida.</w:t>
      </w:r>
    </w:p>
    <w:p w:rsidR="00F560EE" w:rsidRPr="00F560EE" w:rsidRDefault="00F560EE" w:rsidP="00F560EE">
      <w:pPr>
        <w:suppressAutoHyphens/>
        <w:spacing w:after="0" w:line="240" w:lineRule="auto"/>
        <w:jc w:val="both"/>
        <w:rPr>
          <w:rFonts w:ascii="Times New Roman" w:hAnsi="Times New Roman" w:cs="Times New Roman"/>
          <w:sz w:val="20"/>
        </w:rPr>
      </w:pPr>
      <w:r w:rsidRPr="00F560EE">
        <w:rPr>
          <w:rFonts w:ascii="Times New Roman" w:hAnsi="Times New Roman" w:cs="Times New Roman"/>
          <w:sz w:val="20"/>
        </w:rPr>
        <w:t>c. Demanda, perfil de la clientela, precios de la competencia o margen de ventas (coste).</w:t>
      </w:r>
    </w:p>
    <w:p w:rsidR="00F560EE" w:rsidRDefault="00F560EE" w:rsidP="00F560EE">
      <w:pPr>
        <w:suppressAutoHyphens/>
        <w:spacing w:after="0" w:line="240" w:lineRule="auto"/>
        <w:jc w:val="both"/>
        <w:rPr>
          <w:rFonts w:ascii="Times New Roman" w:hAnsi="Times New Roman" w:cs="Times New Roman"/>
          <w:sz w:val="20"/>
        </w:rPr>
      </w:pPr>
      <w:r w:rsidRPr="00F560EE">
        <w:rPr>
          <w:rFonts w:ascii="Times New Roman" w:hAnsi="Times New Roman" w:cs="Times New Roman"/>
          <w:sz w:val="20"/>
        </w:rPr>
        <w:t>d. Ciclo de vida, perfil de la clientela, margen de ventas (coste) o distribución.</w:t>
      </w:r>
    </w:p>
    <w:p w:rsidR="00F560EE" w:rsidRDefault="00F560EE" w:rsidP="00F560EE">
      <w:pPr>
        <w:suppressAutoHyphens/>
        <w:spacing w:after="0" w:line="240" w:lineRule="auto"/>
        <w:jc w:val="both"/>
        <w:rPr>
          <w:rFonts w:ascii="Times New Roman" w:hAnsi="Times New Roman" w:cs="Times New Roman"/>
          <w:sz w:val="20"/>
        </w:rPr>
      </w:pPr>
    </w:p>
    <w:p w:rsidR="00F560EE" w:rsidRDefault="00F560EE" w:rsidP="00F560EE">
      <w:pPr>
        <w:suppressAutoHyphens/>
        <w:spacing w:after="0" w:line="240" w:lineRule="auto"/>
        <w:jc w:val="both"/>
        <w:rPr>
          <w:rFonts w:ascii="Times New Roman" w:hAnsi="Times New Roman" w:cs="Times New Roman"/>
          <w:sz w:val="20"/>
        </w:rPr>
      </w:pPr>
      <w:proofErr w:type="spellStart"/>
      <w:proofErr w:type="gramStart"/>
      <w:r>
        <w:rPr>
          <w:rFonts w:ascii="Times New Roman" w:hAnsi="Times New Roman" w:cs="Times New Roman"/>
          <w:sz w:val="20"/>
        </w:rPr>
        <w:t>1.c</w:t>
      </w:r>
      <w:proofErr w:type="spellEnd"/>
      <w:proofErr w:type="gramEnd"/>
      <w:r>
        <w:rPr>
          <w:rFonts w:ascii="Times New Roman" w:hAnsi="Times New Roman" w:cs="Times New Roman"/>
          <w:sz w:val="20"/>
        </w:rPr>
        <w:t>.</w:t>
      </w:r>
    </w:p>
    <w:p w:rsidR="00F560EE" w:rsidRDefault="00F560EE" w:rsidP="00F560EE">
      <w:pPr>
        <w:suppressAutoHyphens/>
        <w:spacing w:after="0" w:line="240" w:lineRule="auto"/>
        <w:jc w:val="both"/>
        <w:rPr>
          <w:rFonts w:ascii="Times New Roman" w:hAnsi="Times New Roman" w:cs="Times New Roman"/>
          <w:sz w:val="20"/>
        </w:rPr>
      </w:pPr>
    </w:p>
    <w:p w:rsidR="00F560EE" w:rsidRPr="00F560EE" w:rsidRDefault="00F560EE" w:rsidP="00F560EE">
      <w:pPr>
        <w:suppressAutoHyphens/>
        <w:spacing w:after="0" w:line="240" w:lineRule="auto"/>
        <w:jc w:val="both"/>
        <w:rPr>
          <w:rFonts w:ascii="Times New Roman" w:eastAsia="Calibri" w:hAnsi="Times New Roman" w:cs="Times New Roman"/>
          <w:b/>
          <w:sz w:val="20"/>
          <w:szCs w:val="20"/>
          <w:lang w:val="es-ES_tradnl"/>
        </w:rPr>
      </w:pPr>
      <w:r w:rsidRPr="00F560EE">
        <w:rPr>
          <w:rFonts w:ascii="Times New Roman" w:eastAsia="Calibri" w:hAnsi="Times New Roman" w:cs="Times New Roman"/>
          <w:b/>
          <w:sz w:val="20"/>
          <w:szCs w:val="20"/>
          <w:lang w:val="es-ES_tradnl"/>
        </w:rPr>
        <w:t>8</w:t>
      </w:r>
      <w:r w:rsidRPr="00F560EE">
        <w:rPr>
          <w:rFonts w:ascii="Times New Roman" w:eastAsia="Calibri" w:hAnsi="Times New Roman" w:cs="Times New Roman"/>
          <w:b/>
          <w:sz w:val="20"/>
          <w:szCs w:val="20"/>
          <w:lang w:val="es-ES_tradnl"/>
        </w:rPr>
        <w:t>. ¿Qué se entiende por empoderamiento?</w:t>
      </w:r>
    </w:p>
    <w:p w:rsidR="00F560EE" w:rsidRPr="002F7418" w:rsidRDefault="00F560EE" w:rsidP="00F560EE">
      <w:pPr>
        <w:suppressAutoHyphens/>
        <w:spacing w:after="0" w:line="240" w:lineRule="auto"/>
        <w:jc w:val="both"/>
        <w:rPr>
          <w:rFonts w:ascii="Times New Roman" w:eastAsia="Calibri" w:hAnsi="Times New Roman" w:cs="Times New Roman"/>
          <w:sz w:val="20"/>
          <w:szCs w:val="20"/>
          <w:lang w:val="es-ES_tradnl"/>
        </w:rPr>
      </w:pPr>
    </w:p>
    <w:p w:rsidR="00F560EE" w:rsidRPr="002F7418" w:rsidRDefault="00F560EE" w:rsidP="00F560EE">
      <w:pPr>
        <w:suppressAutoHyphens/>
        <w:spacing w:after="0" w:line="240" w:lineRule="auto"/>
        <w:jc w:val="both"/>
        <w:rPr>
          <w:rFonts w:ascii="Times New Roman" w:eastAsia="Calibri" w:hAnsi="Times New Roman" w:cs="Times New Roman"/>
          <w:sz w:val="20"/>
          <w:szCs w:val="20"/>
          <w:lang w:val="es-ES_tradnl"/>
        </w:rPr>
      </w:pPr>
      <w:r w:rsidRPr="002F7418">
        <w:rPr>
          <w:rFonts w:ascii="Times New Roman" w:eastAsia="Calibri" w:hAnsi="Times New Roman" w:cs="Times New Roman"/>
          <w:sz w:val="20"/>
          <w:szCs w:val="20"/>
          <w:lang w:val="es-ES_tradnl"/>
        </w:rPr>
        <w:t>En el ámbito de la creación de microempresas, de puesta en marcha de un negocio, se considera que el empoderamiento de un promotor es que debe poseer valores como la capacidad de transformar lo negativo en positivo, los inconvenientes en ventajas o que sepa poner en marcha un negocio con la capacidad creativa suficiente y emprendedora para ello. Esto incluye saber asumir riesgos, al igual que la de integración en el entorno en el que se desenvuelva la empresa.</w:t>
      </w:r>
    </w:p>
    <w:p w:rsidR="00F560EE" w:rsidRDefault="00F560EE" w:rsidP="00F560EE">
      <w:pPr>
        <w:suppressAutoHyphens/>
        <w:spacing w:after="0" w:line="240" w:lineRule="auto"/>
        <w:jc w:val="both"/>
        <w:rPr>
          <w:rFonts w:ascii="Times New Roman" w:eastAsia="Calibri" w:hAnsi="Times New Roman" w:cs="Times New Roman"/>
          <w:b/>
          <w:sz w:val="20"/>
          <w:szCs w:val="20"/>
          <w:lang w:val="es-ES_tradnl"/>
        </w:rPr>
      </w:pPr>
    </w:p>
    <w:p w:rsidR="00F560EE" w:rsidRDefault="00F560EE" w:rsidP="00F560EE">
      <w:pPr>
        <w:suppressAutoHyphens/>
        <w:spacing w:after="0" w:line="240" w:lineRule="auto"/>
        <w:jc w:val="both"/>
        <w:rPr>
          <w:rFonts w:ascii="Times New Roman" w:eastAsia="Calibri" w:hAnsi="Times New Roman" w:cs="Times New Roman"/>
          <w:b/>
          <w:sz w:val="20"/>
          <w:szCs w:val="20"/>
          <w:lang w:val="es-ES_tradnl"/>
        </w:rPr>
      </w:pPr>
    </w:p>
    <w:p w:rsidR="00F560EE" w:rsidRPr="00F560EE" w:rsidRDefault="00F560EE" w:rsidP="00F560EE">
      <w:pPr>
        <w:suppressAutoHyphens/>
        <w:spacing w:after="0" w:line="240" w:lineRule="auto"/>
        <w:jc w:val="both"/>
        <w:rPr>
          <w:rFonts w:ascii="Times New Roman" w:eastAsia="Calibri" w:hAnsi="Times New Roman" w:cs="Times New Roman"/>
          <w:b/>
          <w:sz w:val="20"/>
          <w:szCs w:val="20"/>
          <w:lang w:val="es-ES_tradnl"/>
        </w:rPr>
      </w:pPr>
      <w:r w:rsidRPr="00F560EE">
        <w:rPr>
          <w:rFonts w:ascii="Times New Roman" w:eastAsia="Calibri" w:hAnsi="Times New Roman" w:cs="Times New Roman"/>
          <w:b/>
          <w:sz w:val="20"/>
          <w:szCs w:val="20"/>
          <w:lang w:val="es-ES_tradnl"/>
        </w:rPr>
        <w:t>9</w:t>
      </w:r>
      <w:r w:rsidRPr="00F560EE">
        <w:rPr>
          <w:rFonts w:ascii="Times New Roman" w:eastAsia="Calibri" w:hAnsi="Times New Roman" w:cs="Times New Roman"/>
          <w:b/>
          <w:sz w:val="20"/>
          <w:szCs w:val="20"/>
          <w:lang w:val="es-ES_tradnl"/>
        </w:rPr>
        <w:t>. Relacione los siguientes contenidos con la parte del plan de negocio que debe suministrar esa información.</w:t>
      </w:r>
    </w:p>
    <w:p w:rsidR="00F560EE" w:rsidRDefault="00F560EE" w:rsidP="00F560EE">
      <w:pPr>
        <w:suppressAutoHyphens/>
        <w:spacing w:after="0" w:line="240" w:lineRule="auto"/>
        <w:jc w:val="both"/>
        <w:rPr>
          <w:rFonts w:ascii="Times New Roman" w:hAnsi="Times New Roman" w:cs="Times New Roman"/>
          <w:sz w:val="20"/>
        </w:rPr>
      </w:pPr>
    </w:p>
    <w:p w:rsidR="00F560EE" w:rsidRPr="002F7418" w:rsidRDefault="00F560EE" w:rsidP="00F560EE">
      <w:pPr>
        <w:spacing w:after="200" w:line="276" w:lineRule="auto"/>
        <w:jc w:val="both"/>
        <w:rPr>
          <w:rFonts w:ascii="Times New Roman" w:eastAsia="Calibri" w:hAnsi="Times New Roman" w:cs="Times New Roman"/>
          <w:b/>
          <w:sz w:val="20"/>
          <w:szCs w:val="20"/>
        </w:rPr>
      </w:pPr>
      <w:r w:rsidRPr="002F7418">
        <w:rPr>
          <w:rFonts w:ascii="Times New Roman" w:eastAsia="Calibri" w:hAnsi="Times New Roman" w:cs="Times New Roman"/>
          <w:b/>
          <w:noProof/>
          <w:sz w:val="20"/>
          <w:szCs w:val="20"/>
          <w:lang w:eastAsia="es-ES"/>
        </w:rPr>
        <mc:AlternateContent>
          <mc:Choice Requires="wpc">
            <w:drawing>
              <wp:inline distT="0" distB="0" distL="0" distR="0" wp14:anchorId="6C63D027" wp14:editId="4C3564B3">
                <wp:extent cx="5325745" cy="2597344"/>
                <wp:effectExtent l="0" t="0" r="0" b="0"/>
                <wp:docPr id="52" name="Lienzo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Cuadro de texto 14"/>
                        <wps:cNvSpPr txBox="1"/>
                        <wps:spPr>
                          <a:xfrm>
                            <a:off x="48384" y="242296"/>
                            <a:ext cx="1183465" cy="397845"/>
                          </a:xfrm>
                          <a:prstGeom prst="rect">
                            <a:avLst/>
                          </a:prstGeom>
                          <a:solidFill>
                            <a:sysClr val="window" lastClr="FFFFFF"/>
                          </a:solidFill>
                          <a:ln w="6350">
                            <a:solidFill>
                              <a:prstClr val="black"/>
                            </a:solidFill>
                          </a:ln>
                          <a:effectLst/>
                        </wps:spPr>
                        <wps:txbx>
                          <w:txbxContent>
                            <w:p w:rsidR="00F560EE" w:rsidRPr="00FB7A42" w:rsidRDefault="00F560EE" w:rsidP="00F560EE">
                              <w:pPr>
                                <w:jc w:val="center"/>
                                <w:rPr>
                                  <w:rFonts w:ascii="Times New Roman" w:hAnsi="Times New Roman" w:cs="Times New Roman"/>
                                  <w:sz w:val="16"/>
                                  <w:szCs w:val="20"/>
                                </w:rPr>
                              </w:pPr>
                              <w:r>
                                <w:rPr>
                                  <w:rFonts w:ascii="Times New Roman" w:hAnsi="Times New Roman" w:cs="Times New Roman"/>
                                  <w:sz w:val="20"/>
                                  <w:szCs w:val="20"/>
                                </w:rPr>
                                <w:t>Análisis externo e interno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uadro de texto 4"/>
                        <wps:cNvSpPr txBox="1"/>
                        <wps:spPr>
                          <a:xfrm>
                            <a:off x="38855" y="737103"/>
                            <a:ext cx="1285062" cy="396079"/>
                          </a:xfrm>
                          <a:prstGeom prst="rect">
                            <a:avLst/>
                          </a:prstGeom>
                          <a:solidFill>
                            <a:sysClr val="window" lastClr="FFFFFF"/>
                          </a:solidFill>
                          <a:ln w="6350">
                            <a:solidFill>
                              <a:prstClr val="black"/>
                            </a:solidFill>
                          </a:ln>
                          <a:effectLst/>
                        </wps:spPr>
                        <wps:txbx>
                          <w:txbxContent>
                            <w:p w:rsidR="00F560EE" w:rsidRPr="00FB7A42" w:rsidRDefault="00F560EE" w:rsidP="00F560EE">
                              <w:pPr>
                                <w:pStyle w:val="NormalWeb"/>
                                <w:jc w:val="center"/>
                              </w:pPr>
                              <w:r>
                                <w:rPr>
                                  <w:rFonts w:eastAsia="Calibri"/>
                                  <w:sz w:val="20"/>
                                  <w:szCs w:val="20"/>
                                </w:rPr>
                                <w:t>Rentabilidad del proyecto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Cuadro de texto 4"/>
                        <wps:cNvSpPr txBox="1"/>
                        <wps:spPr>
                          <a:xfrm>
                            <a:off x="48384" y="1216482"/>
                            <a:ext cx="1181595" cy="371157"/>
                          </a:xfrm>
                          <a:prstGeom prst="rect">
                            <a:avLst/>
                          </a:prstGeom>
                          <a:solidFill>
                            <a:sysClr val="window" lastClr="FFFFFF"/>
                          </a:solidFill>
                          <a:ln w="6350">
                            <a:solidFill>
                              <a:prstClr val="black"/>
                            </a:solidFill>
                          </a:ln>
                          <a:effectLst/>
                        </wps:spPr>
                        <wps:txbx>
                          <w:txbxContent>
                            <w:p w:rsidR="00F560EE" w:rsidRPr="00FB7A42" w:rsidRDefault="00F560EE" w:rsidP="00F560EE">
                              <w:pPr>
                                <w:pStyle w:val="NormalWeb"/>
                                <w:rPr>
                                  <w:sz w:val="20"/>
                                </w:rPr>
                              </w:pPr>
                              <w:r>
                                <w:rPr>
                                  <w:sz w:val="20"/>
                                </w:rPr>
                                <w:t>Previsión de la demanda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Cuadro de texto 17"/>
                        <wps:cNvSpPr txBox="1"/>
                        <wps:spPr>
                          <a:xfrm>
                            <a:off x="3163937" y="30596"/>
                            <a:ext cx="2057840" cy="564078"/>
                          </a:xfrm>
                          <a:prstGeom prst="rect">
                            <a:avLst/>
                          </a:prstGeom>
                          <a:solidFill>
                            <a:sysClr val="window" lastClr="FFFFFF"/>
                          </a:solidFill>
                          <a:ln w="6350">
                            <a:solidFill>
                              <a:prstClr val="black"/>
                            </a:solidFill>
                          </a:ln>
                          <a:effectLst/>
                        </wps:spPr>
                        <wps:txbx>
                          <w:txbxContent>
                            <w:p w:rsidR="00F560EE" w:rsidRPr="002A2FB1" w:rsidRDefault="00F560EE" w:rsidP="00F560EE">
                              <w:pPr>
                                <w:rPr>
                                  <w:rFonts w:ascii="Times New Roman" w:hAnsi="Times New Roman" w:cs="Times New Roman"/>
                                  <w:sz w:val="20"/>
                                </w:rPr>
                              </w:pPr>
                              <w:r>
                                <w:rPr>
                                  <w:rFonts w:ascii="Times New Roman" w:hAnsi="Times New Roman" w:cs="Times New Roman"/>
                                  <w:sz w:val="20"/>
                                </w:rPr>
                                <w:t>Plan de producción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Cuadro de texto 8"/>
                        <wps:cNvSpPr txBox="1"/>
                        <wps:spPr>
                          <a:xfrm>
                            <a:off x="3175155" y="691915"/>
                            <a:ext cx="2046621" cy="429018"/>
                          </a:xfrm>
                          <a:prstGeom prst="rect">
                            <a:avLst/>
                          </a:prstGeom>
                          <a:solidFill>
                            <a:sysClr val="window" lastClr="FFFFFF"/>
                          </a:solidFill>
                          <a:ln w="6350">
                            <a:solidFill>
                              <a:prstClr val="black"/>
                            </a:solidFill>
                          </a:ln>
                          <a:effectLst/>
                        </wps:spPr>
                        <wps:txbx>
                          <w:txbxContent>
                            <w:p w:rsidR="00F560EE" w:rsidRPr="00FB7A42" w:rsidRDefault="00F560EE" w:rsidP="00F560EE">
                              <w:pPr>
                                <w:pStyle w:val="BOLILLO"/>
                                <w:ind w:left="0" w:firstLine="0"/>
                                <w:rPr>
                                  <w:szCs w:val="20"/>
                                </w:rPr>
                              </w:pPr>
                              <w:r>
                                <w:rPr>
                                  <w:szCs w:val="20"/>
                                </w:rPr>
                                <w:t>Plan de marketing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Cuadro de texto 8"/>
                        <wps:cNvSpPr txBox="1"/>
                        <wps:spPr>
                          <a:xfrm>
                            <a:off x="3203204" y="1268264"/>
                            <a:ext cx="2018573" cy="535253"/>
                          </a:xfrm>
                          <a:prstGeom prst="rect">
                            <a:avLst/>
                          </a:prstGeom>
                          <a:solidFill>
                            <a:sysClr val="window" lastClr="FFFFFF"/>
                          </a:solidFill>
                          <a:ln w="6350">
                            <a:solidFill>
                              <a:prstClr val="black"/>
                            </a:solidFill>
                          </a:ln>
                          <a:effectLst/>
                        </wps:spPr>
                        <wps:txbx>
                          <w:txbxContent>
                            <w:p w:rsidR="00F560EE" w:rsidRPr="00FB7A42" w:rsidRDefault="00F560EE" w:rsidP="00F560EE">
                              <w:pPr>
                                <w:pStyle w:val="BOLILLO"/>
                                <w:ind w:left="0" w:firstLine="0"/>
                                <w:rPr>
                                  <w:szCs w:val="20"/>
                                </w:rPr>
                              </w:pPr>
                              <w:r>
                                <w:rPr>
                                  <w:szCs w:val="20"/>
                                </w:rPr>
                                <w:t>Estudio de la viabilidad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Conector recto de flecha 20"/>
                        <wps:cNvCnPr/>
                        <wps:spPr>
                          <a:xfrm>
                            <a:off x="1231849" y="441186"/>
                            <a:ext cx="1943306" cy="46517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1" name="Conector recto de flecha 21"/>
                        <wps:cNvCnPr/>
                        <wps:spPr>
                          <a:xfrm>
                            <a:off x="1323917" y="935143"/>
                            <a:ext cx="1879287" cy="60072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2" name="Conector recto de flecha 22"/>
                        <wps:cNvCnPr/>
                        <wps:spPr>
                          <a:xfrm flipV="1">
                            <a:off x="1250989" y="312612"/>
                            <a:ext cx="1912948" cy="165643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4" name="Cuadro de texto 4"/>
                        <wps:cNvSpPr txBox="1"/>
                        <wps:spPr>
                          <a:xfrm>
                            <a:off x="57161" y="1745139"/>
                            <a:ext cx="1181100" cy="370840"/>
                          </a:xfrm>
                          <a:prstGeom prst="rect">
                            <a:avLst/>
                          </a:prstGeom>
                          <a:solidFill>
                            <a:sysClr val="window" lastClr="FFFFFF"/>
                          </a:solidFill>
                          <a:ln w="6350">
                            <a:solidFill>
                              <a:prstClr val="black"/>
                            </a:solidFill>
                          </a:ln>
                          <a:effectLst/>
                        </wps:spPr>
                        <wps:txbx>
                          <w:txbxContent>
                            <w:p w:rsidR="00F560EE" w:rsidRDefault="00F560EE" w:rsidP="00F560EE">
                              <w:pPr>
                                <w:pStyle w:val="NormalWeb"/>
                              </w:pPr>
                              <w:r>
                                <w:rPr>
                                  <w:sz w:val="20"/>
                                  <w:szCs w:val="20"/>
                                </w:rPr>
                                <w:t>Cuantificación de materia primas necesarias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Cuadro de texto 8"/>
                        <wps:cNvSpPr txBox="1"/>
                        <wps:spPr>
                          <a:xfrm>
                            <a:off x="3231254" y="1879634"/>
                            <a:ext cx="1970646" cy="534670"/>
                          </a:xfrm>
                          <a:prstGeom prst="rect">
                            <a:avLst/>
                          </a:prstGeom>
                          <a:solidFill>
                            <a:sysClr val="window" lastClr="FFFFFF"/>
                          </a:solidFill>
                          <a:ln w="6350">
                            <a:solidFill>
                              <a:prstClr val="black"/>
                            </a:solidFill>
                          </a:ln>
                          <a:effectLst/>
                        </wps:spPr>
                        <wps:txbx>
                          <w:txbxContent>
                            <w:p w:rsidR="00F560EE" w:rsidRPr="002A2FB1" w:rsidRDefault="00F560EE" w:rsidP="00F560EE">
                              <w:pPr>
                                <w:pStyle w:val="NormalWeb"/>
                                <w:tabs>
                                  <w:tab w:val="left" w:pos="170"/>
                                </w:tabs>
                                <w:jc w:val="both"/>
                                <w:rPr>
                                  <w:sz w:val="20"/>
                                </w:rPr>
                              </w:pPr>
                              <w:r w:rsidRPr="002A2FB1">
                                <w:rPr>
                                  <w:sz w:val="20"/>
                                </w:rPr>
                                <w:t>Plan de ventas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Conector recto de flecha 26"/>
                        <wps:cNvCnPr/>
                        <wps:spPr>
                          <a:xfrm>
                            <a:off x="1217816" y="1414054"/>
                            <a:ext cx="2013438" cy="73275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c:wpc>
                  </a:graphicData>
                </a:graphic>
              </wp:inline>
            </w:drawing>
          </mc:Choice>
          <mc:Fallback>
            <w:pict>
              <v:group w14:anchorId="6C63D027" id="Lienzo 52" o:spid="_x0000_s1026" editas="canvas" style="width:419.35pt;height:204.5pt;mso-position-horizontal-relative:char;mso-position-vertical-relative:line" coordsize="53257,2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57;height:25971;visibility:visible;mso-wrap-style:square">
                  <v:fill o:detectmouseclick="t"/>
                  <v:path o:connecttype="none"/>
                </v:shape>
                <v:shapetype id="_x0000_t202" coordsize="21600,21600" o:spt="202" path="m,l,21600r21600,l21600,xe">
                  <v:stroke joinstyle="miter"/>
                  <v:path gradientshapeok="t" o:connecttype="rect"/>
                </v:shapetype>
                <v:shape id="Cuadro de texto 14" o:spid="_x0000_s1028" type="#_x0000_t202" style="position:absolute;left:483;top:2422;width:11835;height:39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K2s8IA&#10;AADbAAAADwAAAGRycy9kb3ducmV2LnhtbERPS2vCQBC+F/wPywi96cYHrUZXkUKhSi+a4nnIjtlg&#10;djbNbmP017uC0Nt8fM9ZrjtbiZYaXzpWMBomIIhzp0suFPxkn4MZCB+QNVaOScGVPKxXvZclptpd&#10;eE/tIRQihrBPUYEJoU6l9Lkhi37oauLInVxjMUTYFFI3eInhtpLjJHmTFkuODQZr+jCUnw9/VsF7&#10;MLv5rdts/fi7zbLtcfY7mXilXvvdZgEiUBf+xU/3l47zp/D4JR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razwgAAANsAAAAPAAAAAAAAAAAAAAAAAJgCAABkcnMvZG93&#10;bnJldi54bWxQSwUGAAAAAAQABAD1AAAAhwMAAAAA&#10;" fillcolor="window" strokeweight=".5pt">
                  <v:textbox>
                    <w:txbxContent>
                      <w:p w:rsidR="00F560EE" w:rsidRPr="00FB7A42" w:rsidRDefault="00F560EE" w:rsidP="00F560EE">
                        <w:pPr>
                          <w:jc w:val="center"/>
                          <w:rPr>
                            <w:rFonts w:ascii="Times New Roman" w:hAnsi="Times New Roman" w:cs="Times New Roman"/>
                            <w:sz w:val="16"/>
                            <w:szCs w:val="20"/>
                          </w:rPr>
                        </w:pPr>
                        <w:r>
                          <w:rPr>
                            <w:rFonts w:ascii="Times New Roman" w:hAnsi="Times New Roman" w:cs="Times New Roman"/>
                            <w:sz w:val="20"/>
                            <w:szCs w:val="20"/>
                          </w:rPr>
                          <w:t>Análisis externo e interno</w:t>
                        </w:r>
                      </w:p>
                    </w:txbxContent>
                  </v:textbox>
                </v:shape>
                <v:shape id="Cuadro de texto 4" o:spid="_x0000_s1029" type="#_x0000_t202" style="position:absolute;left:388;top:7371;width:12851;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4TKMEA&#10;AADbAAAADwAAAGRycy9kb3ducmV2LnhtbERPTWvCQBC9F/wPywi96UbFVqOrSKFQpRdN8Txkx2ww&#10;O5tmtzH6611B6G0e73OW685WoqXGl44VjIYJCOLc6ZILBT/Z52AGwgdkjZVjUnAlD+tV72WJqXYX&#10;3lN7CIWIIexTVGBCqFMpfW7Ioh+6mjhyJ9dYDBE2hdQNXmK4reQ4Sd6kxZJjg8GaPgzl58OfVfAe&#10;zG5+6zZbP/5us2x7nP1OJl6p1363WYAI1IV/8dP9peP8KTx+i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uEyjBAAAA2wAAAA8AAAAAAAAAAAAAAAAAmAIAAGRycy9kb3du&#10;cmV2LnhtbFBLBQYAAAAABAAEAPUAAACGAwAAAAA=&#10;" fillcolor="window" strokeweight=".5pt">
                  <v:textbox>
                    <w:txbxContent>
                      <w:p w:rsidR="00F560EE" w:rsidRPr="00FB7A42" w:rsidRDefault="00F560EE" w:rsidP="00F560EE">
                        <w:pPr>
                          <w:pStyle w:val="NormalWeb"/>
                          <w:jc w:val="center"/>
                        </w:pPr>
                        <w:r>
                          <w:rPr>
                            <w:rFonts w:eastAsia="Calibri"/>
                            <w:sz w:val="20"/>
                            <w:szCs w:val="20"/>
                          </w:rPr>
                          <w:t>Rentabilidad del proyecto</w:t>
                        </w:r>
                      </w:p>
                    </w:txbxContent>
                  </v:textbox>
                </v:shape>
                <v:shape id="Cuadro de texto 4" o:spid="_x0000_s1030" type="#_x0000_t202" style="position:absolute;left:483;top:12164;width:11816;height:3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NX8EA&#10;AADbAAAADwAAAGRycy9kb3ducmV2LnhtbERPS4vCMBC+C/6HMAveNF0FH9UosrCwLl604nloxqbY&#10;TGqTrXV/vVlY8DYf33NWm85WoqXGl44VvI8SEMS50yUXCk7Z53AOwgdkjZVjUvAgD5t1v7fCVLs7&#10;H6g9hkLEEPYpKjAh1KmUPjdk0Y9cTRy5i2sshgibQuoG7zHcVnKcJFNpseTYYLCmD0P59fhjFcyC&#10;+V78dtudH+/bLNud57fJxCs1eOu2SxCBuvAS/7u/dJw/hb9f4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8jV/BAAAA2wAAAA8AAAAAAAAAAAAAAAAAmAIAAGRycy9kb3du&#10;cmV2LnhtbFBLBQYAAAAABAAEAPUAAACGAwAAAAA=&#10;" fillcolor="window" strokeweight=".5pt">
                  <v:textbox>
                    <w:txbxContent>
                      <w:p w:rsidR="00F560EE" w:rsidRPr="00FB7A42" w:rsidRDefault="00F560EE" w:rsidP="00F560EE">
                        <w:pPr>
                          <w:pStyle w:val="NormalWeb"/>
                          <w:rPr>
                            <w:sz w:val="20"/>
                          </w:rPr>
                        </w:pPr>
                        <w:r>
                          <w:rPr>
                            <w:sz w:val="20"/>
                          </w:rPr>
                          <w:t>Previsión de la demanda</w:t>
                        </w:r>
                      </w:p>
                    </w:txbxContent>
                  </v:textbox>
                </v:shape>
                <v:shape id="Cuadro de texto 17" o:spid="_x0000_s1031" type="#_x0000_t202" style="position:absolute;left:31639;top:305;width:20578;height:5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oxMEA&#10;AADbAAAADwAAAGRycy9kb3ducmV2LnhtbERPS4vCMBC+C/sfwgh701QFH9UosrCgshftsuehGZti&#10;M+k2sXb99WZB8DYf33NWm85WoqXGl44VjIYJCOLc6ZILBd/Z52AOwgdkjZVjUvBHHjbrt94KU+1u&#10;fKT2FAoRQ9inqMCEUKdS+tyQRT90NXHkzq6xGCJsCqkbvMVwW8lxkkylxZJjg8GaPgzll9PVKpgF&#10;c1jcu+3ej7/aLNv/zH8nE6/Ue7/bLkEE6sJL/HTvdJw/g/9f4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wKMTBAAAA2wAAAA8AAAAAAAAAAAAAAAAAmAIAAGRycy9kb3du&#10;cmV2LnhtbFBLBQYAAAAABAAEAPUAAACGAwAAAAA=&#10;" fillcolor="window" strokeweight=".5pt">
                  <v:textbox>
                    <w:txbxContent>
                      <w:p w:rsidR="00F560EE" w:rsidRPr="002A2FB1" w:rsidRDefault="00F560EE" w:rsidP="00F560EE">
                        <w:pPr>
                          <w:rPr>
                            <w:rFonts w:ascii="Times New Roman" w:hAnsi="Times New Roman" w:cs="Times New Roman"/>
                            <w:sz w:val="20"/>
                          </w:rPr>
                        </w:pPr>
                        <w:r>
                          <w:rPr>
                            <w:rFonts w:ascii="Times New Roman" w:hAnsi="Times New Roman" w:cs="Times New Roman"/>
                            <w:sz w:val="20"/>
                          </w:rPr>
                          <w:t>Plan de producción</w:t>
                        </w:r>
                      </w:p>
                    </w:txbxContent>
                  </v:textbox>
                </v:shape>
                <v:shape id="Cuadro de texto 8" o:spid="_x0000_s1032" type="#_x0000_t202" style="position:absolute;left:31751;top:6919;width:20466;height:4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8tsQA&#10;AADbAAAADwAAAGRycy9kb3ducmV2LnhtbESPQWvCQBCF7wX/wzJCb3WjgrXRVaQgVOmlRnoesmM2&#10;mJ1Ns2tM++s7h0JvM7w3732z3g6+UT11sQ5sYDrJQBGXwdZcGTgX+6clqJiQLTaBycA3RdhuRg9r&#10;zG248wf1p1QpCeGYowGXUptrHUtHHuMktMSiXULnMcnaVdp2eJdw3+hZli20x5qlwWFLr47K6+nm&#10;DTwnd3z5GXaHOHvvi+Lwufyaz6Mxj+NhtwKVaEj/5r/rNyv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vLbEAAAA2wAAAA8AAAAAAAAAAAAAAAAAmAIAAGRycy9k&#10;b3ducmV2LnhtbFBLBQYAAAAABAAEAPUAAACJAwAAAAA=&#10;" fillcolor="window" strokeweight=".5pt">
                  <v:textbox>
                    <w:txbxContent>
                      <w:p w:rsidR="00F560EE" w:rsidRPr="00FB7A42" w:rsidRDefault="00F560EE" w:rsidP="00F560EE">
                        <w:pPr>
                          <w:pStyle w:val="BOLILLO"/>
                          <w:ind w:left="0" w:firstLine="0"/>
                          <w:rPr>
                            <w:szCs w:val="20"/>
                          </w:rPr>
                        </w:pPr>
                        <w:r>
                          <w:rPr>
                            <w:szCs w:val="20"/>
                          </w:rPr>
                          <w:t>Plan de marketing</w:t>
                        </w:r>
                      </w:p>
                    </w:txbxContent>
                  </v:textbox>
                </v:shape>
                <v:shape id="Cuadro de texto 8" o:spid="_x0000_s1033" type="#_x0000_t202" style="position:absolute;left:32032;top:12682;width:20185;height:5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ZLcIA&#10;AADbAAAADwAAAGRycy9kb3ducmV2LnhtbERPTWvCQBC9C/0PyxR6040KVWM2IgWhFi+a0vOQHbPB&#10;7GyaXWPaX+8WCt7m8T4n2wy2ET11vnasYDpJQBCXTtdcKfgsduMlCB+QNTaOScEPedjkT6MMU+1u&#10;fKT+FCoRQ9inqMCE0KZS+tKQRT9xLXHkzq6zGCLsKqk7vMVw28hZkrxKizXHBoMtvRkqL6erVbAI&#10;5mP1O2z3fnboi2L/tfyez71SL8/Ddg0i0BAe4n/3u47zV/D3SzxA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xktwgAAANsAAAAPAAAAAAAAAAAAAAAAAJgCAABkcnMvZG93&#10;bnJldi54bWxQSwUGAAAAAAQABAD1AAAAhwMAAAAA&#10;" fillcolor="window" strokeweight=".5pt">
                  <v:textbox>
                    <w:txbxContent>
                      <w:p w:rsidR="00F560EE" w:rsidRPr="00FB7A42" w:rsidRDefault="00F560EE" w:rsidP="00F560EE">
                        <w:pPr>
                          <w:pStyle w:val="BOLILLO"/>
                          <w:ind w:left="0" w:firstLine="0"/>
                          <w:rPr>
                            <w:szCs w:val="20"/>
                          </w:rPr>
                        </w:pPr>
                        <w:r>
                          <w:rPr>
                            <w:szCs w:val="20"/>
                          </w:rPr>
                          <w:t>Estudio de la viabilidad</w:t>
                        </w:r>
                      </w:p>
                    </w:txbxContent>
                  </v:textbox>
                </v:shape>
                <v:shapetype id="_x0000_t32" coordsize="21600,21600" o:spt="32" o:oned="t" path="m,l21600,21600e" filled="f">
                  <v:path arrowok="t" fillok="f" o:connecttype="none"/>
                  <o:lock v:ext="edit" shapetype="t"/>
                </v:shapetype>
                <v:shape id="Conector recto de flecha 20" o:spid="_x0000_s1034" type="#_x0000_t32" style="position:absolute;left:12318;top:4411;width:19433;height:4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Conector recto de flecha 21" o:spid="_x0000_s1035" type="#_x0000_t32" style="position:absolute;left:13239;top:9351;width:18793;height:60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Conector recto de flecha 22" o:spid="_x0000_s1036" type="#_x0000_t32" style="position:absolute;left:12509;top:3126;width:19130;height:165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Cuadro de texto 4" o:spid="_x0000_s1037" type="#_x0000_t202" style="position:absolute;left:571;top:17451;width:11811;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8DsQA&#10;AADbAAAADwAAAGRycy9kb3ducmV2LnhtbESPQWvCQBSE7wX/w/KE3urGKFWjq4hQqKUXjXh+ZJ/Z&#10;YPZtzG5j7K/vFgo9DjPzDbPa9LYWHbW+cqxgPEpAEBdOV1wqOOVvL3MQPiBrrB2Tggd52KwHTyvM&#10;tLvzgbpjKEWEsM9QgQmhyaT0hSGLfuQa4uhdXGsxRNmWUrd4j3BbyzRJXqXFiuOCwYZ2horr8csq&#10;mAXzsfjut3uffnZ5vj/Pb5OJV+p52G+XIAL14T/8137XCtI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OfA7EAAAA2wAAAA8AAAAAAAAAAAAAAAAAmAIAAGRycy9k&#10;b3ducmV2LnhtbFBLBQYAAAAABAAEAPUAAACJAwAAAAA=&#10;" fillcolor="window" strokeweight=".5pt">
                  <v:textbox>
                    <w:txbxContent>
                      <w:p w:rsidR="00F560EE" w:rsidRDefault="00F560EE" w:rsidP="00F560EE">
                        <w:pPr>
                          <w:pStyle w:val="NormalWeb"/>
                        </w:pPr>
                        <w:r>
                          <w:rPr>
                            <w:sz w:val="20"/>
                            <w:szCs w:val="20"/>
                          </w:rPr>
                          <w:t>Cuantificación de materia primas necesarias</w:t>
                        </w:r>
                      </w:p>
                    </w:txbxContent>
                  </v:textbox>
                </v:shape>
                <v:shape id="Cuadro de texto 8" o:spid="_x0000_s1038" type="#_x0000_t202" style="position:absolute;left:32312;top:18796;width:19707;height:5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ZlcQA&#10;AADbAAAADwAAAGRycy9kb3ducmV2LnhtbESPQWvCQBSE7wX/w/KE3urGiFWjq4hQqKUXjXh+ZJ/Z&#10;YPZtzG5j7K/vFgo9DjPzDbPa9LYWHbW+cqxgPEpAEBdOV1wqOOVvL3MQPiBrrB2Tggd52KwHTyvM&#10;tLvzgbpjKEWEsM9QgQmhyaT0hSGLfuQa4uhdXGsxRNmWUrd4j3BbyzRJXqXFiuOCwYZ2horr8csq&#10;mAXzsfjut3uffnZ5vj/Pb5OJV+p52G+XIAL14T/8137XCtI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2ZXEAAAA2wAAAA8AAAAAAAAAAAAAAAAAmAIAAGRycy9k&#10;b3ducmV2LnhtbFBLBQYAAAAABAAEAPUAAACJAwAAAAA=&#10;" fillcolor="window" strokeweight=".5pt">
                  <v:textbox>
                    <w:txbxContent>
                      <w:p w:rsidR="00F560EE" w:rsidRPr="002A2FB1" w:rsidRDefault="00F560EE" w:rsidP="00F560EE">
                        <w:pPr>
                          <w:pStyle w:val="NormalWeb"/>
                          <w:tabs>
                            <w:tab w:val="left" w:pos="170"/>
                          </w:tabs>
                          <w:jc w:val="both"/>
                          <w:rPr>
                            <w:sz w:val="20"/>
                          </w:rPr>
                        </w:pPr>
                        <w:r w:rsidRPr="002A2FB1">
                          <w:rPr>
                            <w:sz w:val="20"/>
                          </w:rPr>
                          <w:t>Plan de ventas</w:t>
                        </w:r>
                      </w:p>
                    </w:txbxContent>
                  </v:textbox>
                </v:shape>
                <v:shape id="Conector recto de flecha 26" o:spid="_x0000_s1039" type="#_x0000_t32" style="position:absolute;left:12178;top:14140;width:20134;height:7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w10:anchorlock/>
              </v:group>
            </w:pict>
          </mc:Fallback>
        </mc:AlternateContent>
      </w:r>
    </w:p>
    <w:p w:rsidR="00F560EE" w:rsidRDefault="00F560EE" w:rsidP="00F560EE">
      <w:pPr>
        <w:suppressAutoHyphens/>
        <w:spacing w:after="0" w:line="240" w:lineRule="auto"/>
        <w:jc w:val="both"/>
        <w:rPr>
          <w:rFonts w:ascii="Times New Roman" w:hAnsi="Times New Roman" w:cs="Times New Roman"/>
          <w:sz w:val="20"/>
        </w:rPr>
      </w:pPr>
      <w:bookmarkStart w:id="0" w:name="_GoBack"/>
      <w:bookmarkEnd w:id="0"/>
    </w:p>
    <w:p w:rsidR="00D50A39" w:rsidRPr="00D50A39" w:rsidRDefault="00F560EE" w:rsidP="00D50A39">
      <w:pPr>
        <w:suppressAutoHyphens/>
        <w:spacing w:after="0" w:line="240" w:lineRule="auto"/>
        <w:jc w:val="both"/>
        <w:rPr>
          <w:rFonts w:ascii="Times New Roman" w:hAnsi="Times New Roman" w:cs="Times New Roman"/>
          <w:b/>
          <w:sz w:val="20"/>
        </w:rPr>
      </w:pPr>
      <w:r>
        <w:rPr>
          <w:rFonts w:ascii="Times New Roman" w:hAnsi="Times New Roman" w:cs="Times New Roman"/>
          <w:b/>
          <w:sz w:val="20"/>
        </w:rPr>
        <w:t>10</w:t>
      </w:r>
      <w:r w:rsidR="00D50A39" w:rsidRPr="00D50A39">
        <w:rPr>
          <w:rFonts w:ascii="Times New Roman" w:hAnsi="Times New Roman" w:cs="Times New Roman"/>
          <w:b/>
          <w:sz w:val="20"/>
        </w:rPr>
        <w:t xml:space="preserve">. </w:t>
      </w:r>
      <w:r w:rsidR="00D50A39" w:rsidRPr="00786E63">
        <w:rPr>
          <w:rFonts w:ascii="Times New Roman" w:eastAsia="Calibri" w:hAnsi="Times New Roman" w:cs="Times New Roman"/>
          <w:b/>
          <w:sz w:val="20"/>
          <w:szCs w:val="20"/>
          <w:lang w:val="es-ES_tradnl"/>
        </w:rPr>
        <w:t xml:space="preserve">Con la información facilitada, </w:t>
      </w:r>
      <w:r w:rsidR="00D50A39" w:rsidRPr="00D50A39">
        <w:rPr>
          <w:rFonts w:ascii="Times New Roman" w:eastAsia="Calibri" w:hAnsi="Times New Roman" w:cs="Times New Roman"/>
          <w:b/>
          <w:sz w:val="20"/>
          <w:szCs w:val="20"/>
          <w:lang w:val="es-ES_tradnl"/>
        </w:rPr>
        <w:t>realice</w:t>
      </w:r>
      <w:r w:rsidR="00D50A39" w:rsidRPr="00786E63">
        <w:rPr>
          <w:rFonts w:ascii="Times New Roman" w:eastAsia="Calibri" w:hAnsi="Times New Roman" w:cs="Times New Roman"/>
          <w:b/>
          <w:sz w:val="20"/>
          <w:szCs w:val="20"/>
          <w:lang w:val="es-ES_tradnl"/>
        </w:rPr>
        <w:t xml:space="preserve"> un resumen del plan de negocio que refleje la iniciativa empresarial descrita.</w:t>
      </w: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Para este caso en concreto, se deben r</w:t>
      </w:r>
      <w:r w:rsidRPr="00786E63">
        <w:rPr>
          <w:rFonts w:ascii="Times New Roman" w:eastAsia="Calibri" w:hAnsi="Times New Roman" w:cs="Times New Roman"/>
          <w:sz w:val="20"/>
          <w:szCs w:val="20"/>
          <w:lang w:val="es-ES_tradnl"/>
        </w:rPr>
        <w:t>eflejar</w:t>
      </w:r>
      <w:r w:rsidRPr="00D50A39">
        <w:rPr>
          <w:rFonts w:ascii="Times New Roman" w:eastAsia="Calibri" w:hAnsi="Times New Roman" w:cs="Times New Roman"/>
          <w:sz w:val="20"/>
          <w:szCs w:val="20"/>
          <w:lang w:val="es-ES_tradnl"/>
        </w:rPr>
        <w:t xml:space="preserve"> solo</w:t>
      </w:r>
      <w:r w:rsidRPr="00786E63">
        <w:rPr>
          <w:rFonts w:ascii="Times New Roman" w:eastAsia="Calibri" w:hAnsi="Times New Roman" w:cs="Times New Roman"/>
          <w:sz w:val="20"/>
          <w:szCs w:val="20"/>
          <w:lang w:val="es-ES_tradnl"/>
        </w:rPr>
        <w:t xml:space="preserve"> los siguientes puntos: índice de contenidos, introducción (iniciativa, promotores, etc.), plan de marketing, plan de compras, plan de ventas, planificación económica, planificación financiera (incluir estado previsional de tesorería inicial y para el primer año)</w:t>
      </w:r>
      <w:r w:rsidRPr="00D50A39">
        <w:rPr>
          <w:rFonts w:ascii="Times New Roman" w:eastAsia="Calibri" w:hAnsi="Times New Roman" w:cs="Times New Roman"/>
          <w:sz w:val="20"/>
          <w:szCs w:val="20"/>
          <w:lang w:val="es-ES_tradnl"/>
        </w:rPr>
        <w:t xml:space="preserve"> y</w:t>
      </w:r>
      <w:r w:rsidRPr="00786E63">
        <w:rPr>
          <w:rFonts w:ascii="Times New Roman" w:eastAsia="Calibri" w:hAnsi="Times New Roman" w:cs="Times New Roman"/>
          <w:sz w:val="20"/>
          <w:szCs w:val="20"/>
          <w:lang w:val="es-ES_tradnl"/>
        </w:rPr>
        <w:t xml:space="preserve"> estudio de la </w:t>
      </w:r>
      <w:r w:rsidRPr="00D50A39">
        <w:rPr>
          <w:rFonts w:ascii="Times New Roman" w:eastAsia="Calibri" w:hAnsi="Times New Roman" w:cs="Times New Roman"/>
          <w:sz w:val="20"/>
          <w:szCs w:val="20"/>
          <w:lang w:val="es-ES_tradnl"/>
        </w:rPr>
        <w:t xml:space="preserve">viabilidad y </w:t>
      </w:r>
      <w:r w:rsidRPr="00786E63">
        <w:rPr>
          <w:rFonts w:ascii="Times New Roman" w:eastAsia="Calibri" w:hAnsi="Times New Roman" w:cs="Times New Roman"/>
          <w:sz w:val="20"/>
          <w:szCs w:val="20"/>
          <w:lang w:val="es-ES_tradnl"/>
        </w:rPr>
        <w:t xml:space="preserve">rentabilidad (calcular el plazo de recuperación del desembolso inicial por el criterio del </w:t>
      </w:r>
      <w:proofErr w:type="spellStart"/>
      <w:r w:rsidRPr="00786E63">
        <w:rPr>
          <w:rFonts w:ascii="Times New Roman" w:eastAsia="Calibri" w:hAnsi="Times New Roman" w:cs="Times New Roman"/>
          <w:sz w:val="20"/>
          <w:szCs w:val="20"/>
          <w:lang w:val="es-ES_tradnl"/>
        </w:rPr>
        <w:t>pay</w:t>
      </w:r>
      <w:proofErr w:type="spellEnd"/>
      <w:r w:rsidRPr="00786E63">
        <w:rPr>
          <w:rFonts w:ascii="Times New Roman" w:eastAsia="Calibri" w:hAnsi="Times New Roman" w:cs="Times New Roman"/>
          <w:sz w:val="20"/>
          <w:szCs w:val="20"/>
          <w:lang w:val="es-ES_tradnl"/>
        </w:rPr>
        <w:t xml:space="preserve"> back).</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Tras finalizar su contrato de trabajo en la empresa en la que prestaban sus servicios (una empresa de comercio minorista de venta de calzado y complementos) dos amigos deciden poner en marcha un pequeño negocio. Ambos conocen el sector del calzado, la primera intención es buscar un local y abrir su propia tienda pero deciden comenzar primero realizando un estudio de mercado.</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Tras realizar un número considerable de encuestas a pie de calle en centros comerciales y zonas peatonales, obtienen la siguiente información:</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 xml:space="preserve">El cliente que se desplaza hasta una tienda a comprar unos zapatos tiene una edad superior a </w:t>
      </w:r>
      <w:r w:rsidRPr="00D50A39">
        <w:rPr>
          <w:rFonts w:ascii="Times New Roman" w:eastAsia="Calibri" w:hAnsi="Times New Roman" w:cs="Times New Roman"/>
          <w:sz w:val="20"/>
          <w:szCs w:val="20"/>
          <w:lang w:val="es-ES_tradnl"/>
        </w:rPr>
        <w:t>cincuenta</w:t>
      </w:r>
      <w:r w:rsidRPr="002E4813">
        <w:rPr>
          <w:rFonts w:ascii="Times New Roman" w:eastAsia="Calibri" w:hAnsi="Times New Roman" w:cs="Times New Roman"/>
          <w:sz w:val="20"/>
          <w:szCs w:val="20"/>
          <w:lang w:val="es-ES_tradnl"/>
        </w:rPr>
        <w:t xml:space="preserve"> años. La mayoría son personas poco ocupadas que prefieren ir al comercio, probarse el calzado y elegir el que le resulta más cómodo. Este colectivo compra calzado cuando lo necesita.</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 xml:space="preserve">Los consumidores más jóvenes (entre </w:t>
      </w:r>
      <w:r w:rsidRPr="00D50A39">
        <w:rPr>
          <w:rFonts w:ascii="Times New Roman" w:eastAsia="Calibri" w:hAnsi="Times New Roman" w:cs="Times New Roman"/>
          <w:sz w:val="20"/>
          <w:szCs w:val="20"/>
          <w:lang w:val="es-ES_tradnl"/>
        </w:rPr>
        <w:t>veinticinco y cuarenta</w:t>
      </w:r>
      <w:r w:rsidRPr="002E4813">
        <w:rPr>
          <w:rFonts w:ascii="Times New Roman" w:eastAsia="Calibri" w:hAnsi="Times New Roman" w:cs="Times New Roman"/>
          <w:sz w:val="20"/>
          <w:szCs w:val="20"/>
          <w:lang w:val="es-ES_tradnl"/>
        </w:rPr>
        <w:t xml:space="preserve"> años), usuarios asiduos de nuevas tecnologías, prefieren realizar la compra por Internet y recibir el pedido en su domicilio, previo pago por medios electrónicos. Este otro colectivo no s</w:t>
      </w:r>
      <w:r w:rsidRPr="00D50A39">
        <w:rPr>
          <w:rFonts w:ascii="Times New Roman" w:eastAsia="Calibri" w:hAnsi="Times New Roman" w:cs="Times New Roman"/>
          <w:sz w:val="20"/>
          <w:szCs w:val="20"/>
          <w:lang w:val="es-ES_tradnl"/>
        </w:rPr>
        <w:t>o</w:t>
      </w:r>
      <w:r w:rsidRPr="002E4813">
        <w:rPr>
          <w:rFonts w:ascii="Times New Roman" w:eastAsia="Calibri" w:hAnsi="Times New Roman" w:cs="Times New Roman"/>
          <w:sz w:val="20"/>
          <w:szCs w:val="20"/>
          <w:lang w:val="es-ES_tradnl"/>
        </w:rPr>
        <w:t>lo co</w:t>
      </w:r>
      <w:r w:rsidRPr="00D50A39">
        <w:rPr>
          <w:rFonts w:ascii="Times New Roman" w:eastAsia="Calibri" w:hAnsi="Times New Roman" w:cs="Times New Roman"/>
          <w:sz w:val="20"/>
          <w:szCs w:val="20"/>
          <w:lang w:val="es-ES_tradnl"/>
        </w:rPr>
        <w:t>mpra calzado cuando lo necesita</w:t>
      </w:r>
      <w:r w:rsidRPr="002E4813">
        <w:rPr>
          <w:rFonts w:ascii="Times New Roman" w:eastAsia="Calibri" w:hAnsi="Times New Roman" w:cs="Times New Roman"/>
          <w:sz w:val="20"/>
          <w:szCs w:val="20"/>
          <w:lang w:val="es-ES_tradnl"/>
        </w:rPr>
        <w:t xml:space="preserve"> sino que</w:t>
      </w:r>
      <w:r w:rsidRPr="00D50A39">
        <w:rPr>
          <w:rFonts w:ascii="Times New Roman" w:eastAsia="Calibri" w:hAnsi="Times New Roman" w:cs="Times New Roman"/>
          <w:sz w:val="20"/>
          <w:szCs w:val="20"/>
          <w:lang w:val="es-ES_tradnl"/>
        </w:rPr>
        <w:t>,</w:t>
      </w:r>
      <w:r w:rsidRPr="002E4813">
        <w:rPr>
          <w:rFonts w:ascii="Times New Roman" w:eastAsia="Calibri" w:hAnsi="Times New Roman" w:cs="Times New Roman"/>
          <w:sz w:val="20"/>
          <w:szCs w:val="20"/>
          <w:lang w:val="es-ES_tradnl"/>
        </w:rPr>
        <w:t xml:space="preserve"> si</w:t>
      </w:r>
      <w:r w:rsidRPr="00D50A39">
        <w:rPr>
          <w:rFonts w:ascii="Times New Roman" w:eastAsia="Calibri" w:hAnsi="Times New Roman" w:cs="Times New Roman"/>
          <w:sz w:val="20"/>
          <w:szCs w:val="20"/>
          <w:lang w:val="es-ES_tradnl"/>
        </w:rPr>
        <w:t xml:space="preserve"> los jóvenes</w:t>
      </w:r>
      <w:r w:rsidRPr="002E4813">
        <w:rPr>
          <w:rFonts w:ascii="Times New Roman" w:eastAsia="Calibri" w:hAnsi="Times New Roman" w:cs="Times New Roman"/>
          <w:sz w:val="20"/>
          <w:szCs w:val="20"/>
          <w:lang w:val="es-ES_tradnl"/>
        </w:rPr>
        <w:t xml:space="preserve"> ven unos zapatos que les gustan a buen precio, compran aunque no sea una necesidad. Suelen comprar en comercios electrónicos pero se quejan de que </w:t>
      </w:r>
      <w:r w:rsidRPr="00D50A39">
        <w:rPr>
          <w:rFonts w:ascii="Times New Roman" w:eastAsia="Calibri" w:hAnsi="Times New Roman" w:cs="Times New Roman"/>
          <w:sz w:val="20"/>
          <w:szCs w:val="20"/>
          <w:lang w:val="es-ES_tradnl"/>
        </w:rPr>
        <w:t>e</w:t>
      </w:r>
      <w:r w:rsidRPr="002E4813">
        <w:rPr>
          <w:rFonts w:ascii="Times New Roman" w:eastAsia="Calibri" w:hAnsi="Times New Roman" w:cs="Times New Roman"/>
          <w:sz w:val="20"/>
          <w:szCs w:val="20"/>
          <w:lang w:val="es-ES_tradnl"/>
        </w:rPr>
        <w:t>stos tienen su ubicación física lejos y el tiempo de espera hasta recibir la compra es excesivamente amplio.</w:t>
      </w:r>
    </w:p>
    <w:p w:rsidR="00D50A39" w:rsidRPr="002E4813"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 xml:space="preserve">Las zapaterías existentes en la zona comercial solo ofrecen la posibilidad de venta directa al cliente en la tienda. Su horario de apertura al público está sujeto al horario comercial. Ninguna de las tiendas analizadas ofrecen promociones a sus clientes, a no ser que se trate de los descuentos obligados del período de rebajas. </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En cuanto a los posibles proveedores, en algunas poblaciones cercanas existen fábricas de calzado que les venden a muy buen precio y no exigen la compra de una cantidad mínima, sino que pueden pedir el artículo q</w:t>
      </w:r>
      <w:r w:rsidRPr="00D50A39">
        <w:rPr>
          <w:rFonts w:ascii="Times New Roman" w:eastAsia="Calibri" w:hAnsi="Times New Roman" w:cs="Times New Roman"/>
          <w:sz w:val="20"/>
          <w:szCs w:val="20"/>
          <w:lang w:val="es-ES_tradnl"/>
        </w:rPr>
        <w:t>ue necesiten y lo reciben en 24 </w:t>
      </w:r>
      <w:r w:rsidRPr="002E4813">
        <w:rPr>
          <w:rFonts w:ascii="Times New Roman" w:eastAsia="Calibri" w:hAnsi="Times New Roman" w:cs="Times New Roman"/>
          <w:sz w:val="20"/>
          <w:szCs w:val="20"/>
          <w:lang w:val="es-ES_tradnl"/>
        </w:rPr>
        <w:t>h.</w:t>
      </w:r>
    </w:p>
    <w:p w:rsidR="00D50A39" w:rsidRPr="002E4813"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lastRenderedPageBreak/>
        <w:t xml:space="preserve">Con la información obtenida, los promotores de la idea deciden poner en marcha un negocio de venta de calzado pero en </w:t>
      </w:r>
      <w:r w:rsidRPr="00D50A39">
        <w:rPr>
          <w:rFonts w:ascii="Times New Roman" w:eastAsia="Calibri" w:hAnsi="Times New Roman" w:cs="Times New Roman"/>
          <w:sz w:val="20"/>
          <w:szCs w:val="20"/>
          <w:lang w:val="es-ES_tradnl"/>
        </w:rPr>
        <w:t>Internet</w:t>
      </w:r>
      <w:r w:rsidRPr="002E4813">
        <w:rPr>
          <w:rFonts w:ascii="Times New Roman" w:eastAsia="Calibri" w:hAnsi="Times New Roman" w:cs="Times New Roman"/>
          <w:sz w:val="20"/>
          <w:szCs w:val="20"/>
          <w:lang w:val="es-ES_tradnl"/>
        </w:rPr>
        <w:t xml:space="preserve"> (comercio electrónico), ya que en la zona no existe ninguna empresa de este tipo. Además, los recursos iniciales que necesitan son menos que si deciden abrir un local comercial. Por otra parte, al situarse en </w:t>
      </w:r>
      <w:r w:rsidRPr="00D50A39">
        <w:rPr>
          <w:rFonts w:ascii="Times New Roman" w:eastAsia="Calibri" w:hAnsi="Times New Roman" w:cs="Times New Roman"/>
          <w:sz w:val="20"/>
          <w:szCs w:val="20"/>
          <w:lang w:val="es-ES_tradnl"/>
        </w:rPr>
        <w:t>I</w:t>
      </w:r>
      <w:r w:rsidRPr="002E4813">
        <w:rPr>
          <w:rFonts w:ascii="Times New Roman" w:eastAsia="Calibri" w:hAnsi="Times New Roman" w:cs="Times New Roman"/>
          <w:sz w:val="20"/>
          <w:szCs w:val="20"/>
          <w:lang w:val="es-ES_tradnl"/>
        </w:rPr>
        <w:t>nternet, las posibilidades de captar clientes no s</w:t>
      </w:r>
      <w:r w:rsidRPr="00D50A39">
        <w:rPr>
          <w:rFonts w:ascii="Times New Roman" w:eastAsia="Calibri" w:hAnsi="Times New Roman" w:cs="Times New Roman"/>
          <w:sz w:val="20"/>
          <w:szCs w:val="20"/>
          <w:lang w:val="es-ES_tradnl"/>
        </w:rPr>
        <w:t>o</w:t>
      </w:r>
      <w:r w:rsidRPr="002E4813">
        <w:rPr>
          <w:rFonts w:ascii="Times New Roman" w:eastAsia="Calibri" w:hAnsi="Times New Roman" w:cs="Times New Roman"/>
          <w:sz w:val="20"/>
          <w:szCs w:val="20"/>
          <w:lang w:val="es-ES_tradnl"/>
        </w:rPr>
        <w:t>lo de su zona geográfica se multiplican notablemente.</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Deciden constituir una sociedad mercantil. Disponen de un capital propio para iniciar la actividad de 10</w:t>
      </w:r>
      <w:r w:rsidRPr="00D50A39">
        <w:rPr>
          <w:rFonts w:ascii="Times New Roman" w:eastAsia="Calibri" w:hAnsi="Times New Roman" w:cs="Times New Roman"/>
          <w:sz w:val="20"/>
          <w:szCs w:val="20"/>
          <w:lang w:val="es-ES_tradnl"/>
        </w:rPr>
        <w:t> 000 €</w:t>
      </w:r>
      <w:r w:rsidRPr="002E4813">
        <w:rPr>
          <w:rFonts w:ascii="Times New Roman" w:eastAsia="Calibri" w:hAnsi="Times New Roman" w:cs="Times New Roman"/>
          <w:sz w:val="20"/>
          <w:szCs w:val="20"/>
          <w:lang w:val="es-ES_tradnl"/>
        </w:rPr>
        <w:t>. Los recursos que van a necesitar para establecerse son:</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Una página web</w:t>
      </w:r>
      <w:r w:rsidRPr="002E4813">
        <w:rPr>
          <w:rFonts w:ascii="Times New Roman" w:eastAsia="Calibri" w:hAnsi="Times New Roman" w:cs="Times New Roman"/>
          <w:sz w:val="20"/>
          <w:szCs w:val="20"/>
          <w:lang w:val="es-ES_tradnl"/>
        </w:rPr>
        <w:t xml:space="preserve"> que tiene un coste inicial de 2500</w:t>
      </w:r>
      <w:r w:rsidRPr="00D50A39">
        <w:rPr>
          <w:rFonts w:ascii="Times New Roman" w:eastAsia="Calibri" w:hAnsi="Times New Roman" w:cs="Times New Roman"/>
          <w:sz w:val="20"/>
          <w:szCs w:val="20"/>
          <w:lang w:val="es-ES_tradnl"/>
        </w:rPr>
        <w:t> €</w:t>
      </w:r>
      <w:r w:rsidRPr="002E4813">
        <w:rPr>
          <w:rFonts w:ascii="Times New Roman" w:eastAsia="Calibri" w:hAnsi="Times New Roman" w:cs="Times New Roman"/>
          <w:sz w:val="20"/>
          <w:szCs w:val="20"/>
          <w:lang w:val="es-ES_tradnl"/>
        </w:rPr>
        <w:t xml:space="preserve"> y posteriormente un coste trimestral de mantenimient</w:t>
      </w:r>
      <w:r w:rsidRPr="00D50A39">
        <w:rPr>
          <w:rFonts w:ascii="Times New Roman" w:eastAsia="Calibri" w:hAnsi="Times New Roman" w:cs="Times New Roman"/>
          <w:sz w:val="20"/>
          <w:szCs w:val="20"/>
          <w:lang w:val="es-ES_tradnl"/>
        </w:rPr>
        <w:t>o de 200 €</w:t>
      </w:r>
      <w:r w:rsidRPr="002E4813">
        <w:rPr>
          <w:rFonts w:ascii="Times New Roman" w:eastAsia="Calibri" w:hAnsi="Times New Roman" w:cs="Times New Roman"/>
          <w:sz w:val="20"/>
          <w:szCs w:val="20"/>
          <w:lang w:val="es-ES_tradnl"/>
        </w:rPr>
        <w:t>.</w:t>
      </w:r>
      <w:r w:rsidRPr="00D50A39">
        <w:rPr>
          <w:rFonts w:ascii="Times New Roman" w:eastAsia="Calibri" w:hAnsi="Times New Roman" w:cs="Times New Roman"/>
          <w:sz w:val="20"/>
          <w:szCs w:val="20"/>
          <w:lang w:val="es-ES_tradnl"/>
        </w:rPr>
        <w:t xml:space="preserve"> (800 € </w:t>
      </w:r>
      <w:proofErr w:type="gramStart"/>
      <w:r w:rsidRPr="00D50A39">
        <w:rPr>
          <w:rFonts w:ascii="Times New Roman" w:eastAsia="Calibri" w:hAnsi="Times New Roman" w:cs="Times New Roman"/>
          <w:sz w:val="20"/>
          <w:szCs w:val="20"/>
          <w:lang w:val="es-ES_tradnl"/>
        </w:rPr>
        <w:t>anuales</w:t>
      </w:r>
      <w:proofErr w:type="gramEnd"/>
      <w:r w:rsidRPr="00D50A39">
        <w:rPr>
          <w:rFonts w:ascii="Times New Roman" w:eastAsia="Calibri" w:hAnsi="Times New Roman" w:cs="Times New Roman"/>
          <w:sz w:val="20"/>
          <w:szCs w:val="20"/>
          <w:lang w:val="es-ES_tradnl"/>
        </w:rPr>
        <w:t>).</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Una campaña publicitaria en la</w:t>
      </w:r>
      <w:r w:rsidRPr="00D50A39">
        <w:rPr>
          <w:rFonts w:ascii="Times New Roman" w:eastAsia="Calibri" w:hAnsi="Times New Roman" w:cs="Times New Roman"/>
          <w:sz w:val="20"/>
          <w:szCs w:val="20"/>
          <w:lang w:val="es-ES_tradnl"/>
        </w:rPr>
        <w:t xml:space="preserve"> que van a invertir 1500 € destinados</w:t>
      </w:r>
      <w:r w:rsidRPr="002E4813">
        <w:rPr>
          <w:rFonts w:ascii="Times New Roman" w:eastAsia="Calibri" w:hAnsi="Times New Roman" w:cs="Times New Roman"/>
          <w:sz w:val="20"/>
          <w:szCs w:val="20"/>
          <w:lang w:val="es-ES_tradnl"/>
        </w:rPr>
        <w:t xml:space="preserve"> a publicitarse en la radio local, en </w:t>
      </w:r>
      <w:r w:rsidRPr="00D50A39">
        <w:rPr>
          <w:rFonts w:ascii="Times New Roman" w:eastAsia="Calibri" w:hAnsi="Times New Roman" w:cs="Times New Roman"/>
          <w:sz w:val="20"/>
          <w:szCs w:val="20"/>
          <w:lang w:val="es-ES_tradnl"/>
        </w:rPr>
        <w:t>I</w:t>
      </w:r>
      <w:r w:rsidRPr="002E4813">
        <w:rPr>
          <w:rFonts w:ascii="Times New Roman" w:eastAsia="Calibri" w:hAnsi="Times New Roman" w:cs="Times New Roman"/>
          <w:sz w:val="20"/>
          <w:szCs w:val="20"/>
          <w:lang w:val="es-ES_tradnl"/>
        </w:rPr>
        <w:t>nternet (</w:t>
      </w:r>
      <w:r w:rsidRPr="00D50A39">
        <w:rPr>
          <w:rFonts w:ascii="Times New Roman" w:eastAsia="Calibri" w:hAnsi="Times New Roman" w:cs="Times New Roman"/>
          <w:sz w:val="20"/>
          <w:szCs w:val="20"/>
          <w:lang w:val="es-ES_tradnl"/>
        </w:rPr>
        <w:t xml:space="preserve">para </w:t>
      </w:r>
      <w:r w:rsidRPr="002E4813">
        <w:rPr>
          <w:rFonts w:ascii="Times New Roman" w:eastAsia="Calibri" w:hAnsi="Times New Roman" w:cs="Times New Roman"/>
          <w:sz w:val="20"/>
          <w:szCs w:val="20"/>
          <w:lang w:val="es-ES_tradnl"/>
        </w:rPr>
        <w:t>un buen posicionamiento) y mediante algunos folletos informativos que repartirán a pie de calle. Como promoción inicial ofrecerán un 50</w:t>
      </w:r>
      <w:r w:rsidRPr="00D50A39">
        <w:rPr>
          <w:rFonts w:ascii="Times New Roman" w:eastAsia="Calibri" w:hAnsi="Times New Roman" w:cs="Times New Roman"/>
          <w:sz w:val="20"/>
          <w:szCs w:val="20"/>
          <w:lang w:val="es-ES_tradnl"/>
        </w:rPr>
        <w:t> </w:t>
      </w:r>
      <w:r w:rsidRPr="002E4813">
        <w:rPr>
          <w:rFonts w:ascii="Times New Roman" w:eastAsia="Calibri" w:hAnsi="Times New Roman" w:cs="Times New Roman"/>
          <w:sz w:val="20"/>
          <w:szCs w:val="20"/>
          <w:lang w:val="es-ES_tradnl"/>
        </w:rPr>
        <w:t>% de descuento en la compra del segundo par de zapatos.</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No van a necesitar empleados, de momento ellos mismos se van a encargar de gestionar el negocio (hacerse cargo de los pedidos, tratar con los proveedores y clientes, etc.).</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Van a contratar los servicios de una gestoría administrativa para la constitución de la sociedad y la realización de todos los trámites iniciales. Posteriormente también se encargará de llevar la contabilidad y cumplir con las obligaciones fiscales periódicas. Los honorarios por los trámi</w:t>
      </w:r>
      <w:r w:rsidRPr="00D50A39">
        <w:rPr>
          <w:rFonts w:ascii="Times New Roman" w:eastAsia="Calibri" w:hAnsi="Times New Roman" w:cs="Times New Roman"/>
          <w:sz w:val="20"/>
          <w:szCs w:val="20"/>
          <w:lang w:val="es-ES_tradnl"/>
        </w:rPr>
        <w:t>tes iniciales serán de 500 €</w:t>
      </w:r>
      <w:r w:rsidRPr="002E4813">
        <w:rPr>
          <w:rFonts w:ascii="Times New Roman" w:eastAsia="Calibri" w:hAnsi="Times New Roman" w:cs="Times New Roman"/>
          <w:sz w:val="20"/>
          <w:szCs w:val="20"/>
          <w:lang w:val="es-ES_tradnl"/>
        </w:rPr>
        <w:t>. Posteriormente el importe a pagar en c</w:t>
      </w:r>
      <w:r w:rsidRPr="00D50A39">
        <w:rPr>
          <w:rFonts w:ascii="Times New Roman" w:eastAsia="Calibri" w:hAnsi="Times New Roman" w:cs="Times New Roman"/>
          <w:sz w:val="20"/>
          <w:szCs w:val="20"/>
          <w:lang w:val="es-ES_tradnl"/>
        </w:rPr>
        <w:t>oncepto de gestoría será de 150 € mensuales (es decir 1800 € año, impuestos y tasas incluidos).</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No necesitan adquirir mercancía porque el proveedor que les va a servir el calzado les vende sobre pedido. Es más, se compromete a enviarlo directamente al domicilio del cliente, e</w:t>
      </w:r>
      <w:r w:rsidRPr="00D50A39">
        <w:rPr>
          <w:rFonts w:ascii="Times New Roman" w:eastAsia="Calibri" w:hAnsi="Times New Roman" w:cs="Times New Roman"/>
          <w:sz w:val="20"/>
          <w:szCs w:val="20"/>
          <w:lang w:val="es-ES_tradnl"/>
        </w:rPr>
        <w:t>vitando así pérdidas de tiempo.</w:t>
      </w:r>
    </w:p>
    <w:p w:rsidR="00D50A39" w:rsidRPr="002E481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Estiman realizar unas ventas durante el primer año por valor de 17</w:t>
      </w:r>
      <w:r w:rsidRPr="00D50A39">
        <w:rPr>
          <w:rFonts w:ascii="Times New Roman" w:eastAsia="Calibri" w:hAnsi="Times New Roman" w:cs="Times New Roman"/>
          <w:sz w:val="20"/>
          <w:szCs w:val="20"/>
          <w:lang w:val="es-ES_tradnl"/>
        </w:rPr>
        <w:t xml:space="preserve">50 € </w:t>
      </w:r>
      <w:r w:rsidRPr="002E4813">
        <w:rPr>
          <w:rFonts w:ascii="Times New Roman" w:eastAsia="Calibri" w:hAnsi="Times New Roman" w:cs="Times New Roman"/>
          <w:sz w:val="20"/>
          <w:szCs w:val="20"/>
          <w:lang w:val="es-ES_tradnl"/>
        </w:rPr>
        <w:t xml:space="preserve">mensuales. En </w:t>
      </w:r>
      <w:r w:rsidRPr="00D50A39">
        <w:rPr>
          <w:rFonts w:ascii="Times New Roman" w:eastAsia="Calibri" w:hAnsi="Times New Roman" w:cs="Times New Roman"/>
          <w:sz w:val="20"/>
          <w:szCs w:val="20"/>
          <w:lang w:val="es-ES_tradnl"/>
        </w:rPr>
        <w:t>1</w:t>
      </w:r>
      <w:r w:rsidRPr="002E4813">
        <w:rPr>
          <w:rFonts w:ascii="Times New Roman" w:eastAsia="Calibri" w:hAnsi="Times New Roman" w:cs="Times New Roman"/>
          <w:sz w:val="20"/>
          <w:szCs w:val="20"/>
          <w:lang w:val="es-ES_tradnl"/>
        </w:rPr>
        <w:t xml:space="preserve"> año estipulan haber captado 300 clientes.</w:t>
      </w:r>
    </w:p>
    <w:p w:rsidR="00D50A39" w:rsidRPr="002E4813"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Del importe de las ventas, el 50</w:t>
      </w:r>
      <w:r w:rsidRPr="00D50A39">
        <w:rPr>
          <w:rFonts w:ascii="Times New Roman" w:eastAsia="Calibri" w:hAnsi="Times New Roman" w:cs="Times New Roman"/>
          <w:sz w:val="20"/>
          <w:szCs w:val="20"/>
          <w:lang w:val="es-ES_tradnl"/>
        </w:rPr>
        <w:t> </w:t>
      </w:r>
      <w:r w:rsidRPr="002E4813">
        <w:rPr>
          <w:rFonts w:ascii="Times New Roman" w:eastAsia="Calibri" w:hAnsi="Times New Roman" w:cs="Times New Roman"/>
          <w:sz w:val="20"/>
          <w:szCs w:val="20"/>
          <w:lang w:val="es-ES_tradnl"/>
        </w:rPr>
        <w:t>% es el coste del calzado adquirido directamente al proveedor.</w:t>
      </w:r>
    </w:p>
    <w:p w:rsidR="00D50A39" w:rsidRPr="002E4813"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r w:rsidRPr="002E4813">
        <w:rPr>
          <w:rFonts w:ascii="Times New Roman" w:eastAsia="Calibri" w:hAnsi="Times New Roman" w:cs="Times New Roman"/>
          <w:sz w:val="20"/>
          <w:szCs w:val="20"/>
          <w:lang w:val="es-ES_tradnl"/>
        </w:rPr>
        <w:t xml:space="preserve">Deciden que su nombre comercial será </w:t>
      </w:r>
      <w:r w:rsidRPr="00D50A39">
        <w:rPr>
          <w:rFonts w:ascii="Times New Roman" w:eastAsia="Calibri" w:hAnsi="Times New Roman" w:cs="Times New Roman"/>
          <w:sz w:val="20"/>
          <w:szCs w:val="20"/>
          <w:lang w:val="es-ES_tradnl"/>
        </w:rPr>
        <w:t>«</w:t>
      </w:r>
      <w:r w:rsidRPr="002E4813">
        <w:rPr>
          <w:rFonts w:ascii="Times New Roman" w:eastAsia="Calibri" w:hAnsi="Times New Roman" w:cs="Times New Roman"/>
          <w:sz w:val="20"/>
          <w:szCs w:val="20"/>
          <w:lang w:val="es-ES_tradnl"/>
        </w:rPr>
        <w:t>pasosenlared.com</w:t>
      </w:r>
      <w:r w:rsidRPr="00D50A39">
        <w:rPr>
          <w:rFonts w:ascii="Times New Roman" w:eastAsia="Calibri" w:hAnsi="Times New Roman" w:cs="Times New Roman"/>
          <w:sz w:val="20"/>
          <w:szCs w:val="20"/>
          <w:lang w:val="es-ES_tradnl"/>
        </w:rPr>
        <w:t>»</w:t>
      </w:r>
      <w:r w:rsidRPr="002E4813">
        <w:rPr>
          <w:rFonts w:ascii="Times New Roman" w:eastAsia="Calibri" w:hAnsi="Times New Roman" w:cs="Times New Roman"/>
          <w:sz w:val="20"/>
          <w:szCs w:val="20"/>
          <w:lang w:val="es-ES_tradnl"/>
        </w:rPr>
        <w:t>.</w:t>
      </w:r>
    </w:p>
    <w:p w:rsidR="00D50A39" w:rsidRPr="00D50A39"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contextualSpacing/>
        <w:jc w:val="both"/>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Solución al supuesto:</w:t>
      </w:r>
    </w:p>
    <w:p w:rsidR="00D50A39" w:rsidRPr="002E4813" w:rsidRDefault="00D50A39" w:rsidP="00D50A39">
      <w:pPr>
        <w:suppressAutoHyphens/>
        <w:spacing w:after="0" w:line="240" w:lineRule="auto"/>
        <w:contextualSpacing/>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Índice de contenidos</w:t>
      </w:r>
    </w:p>
    <w:p w:rsidR="00D50A39" w:rsidRPr="00786E63" w:rsidRDefault="00D50A39" w:rsidP="00D50A39">
      <w:pPr>
        <w:suppressAutoHyphens/>
        <w:spacing w:after="0" w:line="240" w:lineRule="auto"/>
        <w:jc w:val="both"/>
        <w:rPr>
          <w:rFonts w:ascii="Times New Roman" w:eastAsia="Calibri" w:hAnsi="Times New Roman" w:cs="Times New Roman"/>
          <w:b/>
          <w:sz w:val="20"/>
          <w:szCs w:val="20"/>
          <w:lang w:val="es-ES_tradnl"/>
        </w:rPr>
      </w:pP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 xml:space="preserve">1. Introducción, 2. Plan de marketing, 3. Plan de compras, </w:t>
      </w:r>
      <w:r w:rsidRPr="00786E63">
        <w:rPr>
          <w:rFonts w:ascii="Times New Roman" w:eastAsia="Calibri" w:hAnsi="Times New Roman" w:cs="Times New Roman"/>
          <w:sz w:val="20"/>
          <w:szCs w:val="20"/>
          <w:lang w:val="es-ES_tradnl"/>
        </w:rPr>
        <w:t xml:space="preserve">4. Plan </w:t>
      </w:r>
      <w:r w:rsidRPr="00D50A39">
        <w:rPr>
          <w:rFonts w:ascii="Times New Roman" w:eastAsia="Calibri" w:hAnsi="Times New Roman" w:cs="Times New Roman"/>
          <w:sz w:val="20"/>
          <w:szCs w:val="20"/>
          <w:lang w:val="es-ES_tradnl"/>
        </w:rPr>
        <w:t xml:space="preserve">de ventas, </w:t>
      </w:r>
      <w:r w:rsidRPr="00786E63">
        <w:rPr>
          <w:rFonts w:ascii="Times New Roman" w:eastAsia="Calibri" w:hAnsi="Times New Roman" w:cs="Times New Roman"/>
          <w:sz w:val="20"/>
          <w:szCs w:val="20"/>
          <w:lang w:val="es-ES_tradnl"/>
        </w:rPr>
        <w:t>5. Planificación económica.</w:t>
      </w:r>
      <w:r w:rsidRPr="00D50A39">
        <w:rPr>
          <w:rFonts w:ascii="Times New Roman" w:eastAsia="Calibri" w:hAnsi="Times New Roman" w:cs="Times New Roman"/>
          <w:sz w:val="20"/>
          <w:szCs w:val="20"/>
          <w:lang w:val="es-ES_tradnl"/>
        </w:rPr>
        <w:t xml:space="preserve"> 6. Planificación financiera y </w:t>
      </w:r>
      <w:r w:rsidRPr="00786E63">
        <w:rPr>
          <w:rFonts w:ascii="Times New Roman" w:eastAsia="Calibri" w:hAnsi="Times New Roman" w:cs="Times New Roman"/>
          <w:sz w:val="20"/>
          <w:szCs w:val="20"/>
          <w:lang w:val="es-ES_tradnl"/>
        </w:rPr>
        <w:t xml:space="preserve">7. </w:t>
      </w:r>
      <w:r w:rsidRPr="00D50A39">
        <w:rPr>
          <w:rFonts w:ascii="Times New Roman" w:eastAsia="Calibri" w:hAnsi="Times New Roman" w:cs="Times New Roman"/>
          <w:sz w:val="20"/>
          <w:szCs w:val="20"/>
          <w:lang w:val="es-ES_tradnl"/>
        </w:rPr>
        <w:t>Estudio de la v</w:t>
      </w:r>
      <w:r w:rsidRPr="00786E63">
        <w:rPr>
          <w:rFonts w:ascii="Times New Roman" w:eastAsia="Calibri" w:hAnsi="Times New Roman" w:cs="Times New Roman"/>
          <w:sz w:val="20"/>
          <w:szCs w:val="20"/>
          <w:lang w:val="es-ES_tradnl"/>
        </w:rPr>
        <w:t>iabilidad y rentabilidad.</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1. Introducción</w:t>
      </w:r>
    </w:p>
    <w:p w:rsidR="00D50A39" w:rsidRPr="00D50A39" w:rsidRDefault="00D50A39" w:rsidP="00D50A39">
      <w:pPr>
        <w:suppressAutoHyphens/>
        <w:spacing w:after="0" w:line="240" w:lineRule="auto"/>
        <w:jc w:val="both"/>
        <w:rPr>
          <w:rFonts w:ascii="Times New Roman" w:eastAsia="Calibri" w:hAnsi="Times New Roman" w:cs="Times New Roman"/>
          <w:b/>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 xml:space="preserve">La empresa denominada comercialmente </w:t>
      </w:r>
      <w:r w:rsidRPr="00D50A39">
        <w:rPr>
          <w:rFonts w:ascii="Times New Roman" w:eastAsia="Calibri" w:hAnsi="Times New Roman" w:cs="Times New Roman"/>
          <w:sz w:val="20"/>
          <w:szCs w:val="20"/>
          <w:lang w:val="es-ES_tradnl"/>
        </w:rPr>
        <w:t>«</w:t>
      </w:r>
      <w:r w:rsidRPr="00786E63">
        <w:rPr>
          <w:rFonts w:ascii="Times New Roman" w:eastAsia="Calibri" w:hAnsi="Times New Roman" w:cs="Times New Roman"/>
          <w:sz w:val="20"/>
          <w:szCs w:val="20"/>
          <w:lang w:val="es-ES_tradnl"/>
        </w:rPr>
        <w:t>pasosenlared.com</w:t>
      </w:r>
      <w:r w:rsidRPr="00D50A39">
        <w:rPr>
          <w:rFonts w:ascii="Times New Roman" w:eastAsia="Calibri" w:hAnsi="Times New Roman" w:cs="Times New Roman"/>
          <w:sz w:val="20"/>
          <w:szCs w:val="20"/>
          <w:lang w:val="es-ES_tradnl"/>
        </w:rPr>
        <w:t>»</w:t>
      </w:r>
      <w:r w:rsidRPr="00786E63">
        <w:rPr>
          <w:rFonts w:ascii="Times New Roman" w:eastAsia="Calibri" w:hAnsi="Times New Roman" w:cs="Times New Roman"/>
          <w:sz w:val="20"/>
          <w:szCs w:val="20"/>
          <w:lang w:val="es-ES_tradnl"/>
        </w:rPr>
        <w:t xml:space="preserve"> nace como un proyecto de comercio electrónico de calzado. Analizado el mercado, los promotores llegan a la conclusión de que hay una parte de la demanda importante que requiere la existencia de una empresa local en la que puedan adquirir calzado por </w:t>
      </w:r>
      <w:r w:rsidRPr="00D50A39">
        <w:rPr>
          <w:rFonts w:ascii="Times New Roman" w:eastAsia="Calibri" w:hAnsi="Times New Roman" w:cs="Times New Roman"/>
          <w:sz w:val="20"/>
          <w:szCs w:val="20"/>
          <w:lang w:val="es-ES_tradnl"/>
        </w:rPr>
        <w:t>I</w:t>
      </w:r>
      <w:r w:rsidRPr="00786E63">
        <w:rPr>
          <w:rFonts w:ascii="Times New Roman" w:eastAsia="Calibri" w:hAnsi="Times New Roman" w:cs="Times New Roman"/>
          <w:sz w:val="20"/>
          <w:szCs w:val="20"/>
          <w:lang w:val="es-ES_tradnl"/>
        </w:rPr>
        <w:t xml:space="preserve">nternet, sin necesidad de desplazarse, y con la confianza y tranquilidad que supone comprar en un negocio local (aunque esté en la </w:t>
      </w:r>
      <w:r w:rsidRPr="00D50A39">
        <w:rPr>
          <w:rFonts w:ascii="Times New Roman" w:eastAsia="Calibri" w:hAnsi="Times New Roman" w:cs="Times New Roman"/>
          <w:sz w:val="20"/>
          <w:szCs w:val="20"/>
          <w:lang w:val="es-ES_tradnl"/>
        </w:rPr>
        <w:t>R</w:t>
      </w:r>
      <w:r w:rsidRPr="00786E63">
        <w:rPr>
          <w:rFonts w:ascii="Times New Roman" w:eastAsia="Calibri" w:hAnsi="Times New Roman" w:cs="Times New Roman"/>
          <w:sz w:val="20"/>
          <w:szCs w:val="20"/>
          <w:lang w:val="es-ES_tradnl"/>
        </w:rPr>
        <w:t>ed).</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Dado el auge de las nuevas tecnologías, el comercio tradicional no supone ningún tipo de innovación que atraiga a clientes jóvenes que prefieren realizar sus compras de forma telemática. Los promotores de esta idea (nombres y apellidos) tienen una amplia experiencia en el sector del comercio de calzado, por lo que ofrecen la garantía que ello supone a la hora de seleccionar los mejores productos con la mejor relación calidad-precio.</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2. Plan de Marketing</w:t>
      </w:r>
    </w:p>
    <w:p w:rsidR="00D50A39" w:rsidRPr="00786E63" w:rsidRDefault="00D50A39" w:rsidP="00D50A39">
      <w:pPr>
        <w:suppressAutoHyphens/>
        <w:spacing w:after="0" w:line="240" w:lineRule="auto"/>
        <w:jc w:val="both"/>
        <w:rPr>
          <w:rFonts w:ascii="Times New Roman" w:eastAsia="Calibri" w:hAnsi="Times New Roman" w:cs="Times New Roman"/>
          <w:b/>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Las perspectivas de ventas son interesantes, dado el auge del comercio electrónico y la demanda existente en el mercado</w:t>
      </w:r>
      <w:r w:rsidRPr="00D50A39">
        <w:rPr>
          <w:rFonts w:ascii="Times New Roman" w:eastAsia="Calibri" w:hAnsi="Times New Roman" w:cs="Times New Roman"/>
          <w:sz w:val="20"/>
          <w:szCs w:val="20"/>
          <w:lang w:val="es-ES_tradnl"/>
        </w:rPr>
        <w:t xml:space="preserve"> en el que se van a establecer. </w:t>
      </w:r>
      <w:r w:rsidRPr="00786E63">
        <w:rPr>
          <w:rFonts w:ascii="Times New Roman" w:eastAsia="Calibri" w:hAnsi="Times New Roman" w:cs="Times New Roman"/>
          <w:sz w:val="20"/>
          <w:szCs w:val="20"/>
          <w:lang w:val="es-ES_tradnl"/>
        </w:rPr>
        <w:t>Estableciéndose como comercio electrónico</w:t>
      </w:r>
      <w:r w:rsidRPr="00D50A39">
        <w:rPr>
          <w:rFonts w:ascii="Times New Roman" w:eastAsia="Calibri" w:hAnsi="Times New Roman" w:cs="Times New Roman"/>
          <w:sz w:val="20"/>
          <w:szCs w:val="20"/>
          <w:lang w:val="es-ES_tradnl"/>
        </w:rPr>
        <w:t>,</w:t>
      </w:r>
      <w:r w:rsidRPr="00786E63">
        <w:rPr>
          <w:rFonts w:ascii="Times New Roman" w:eastAsia="Calibri" w:hAnsi="Times New Roman" w:cs="Times New Roman"/>
          <w:sz w:val="20"/>
          <w:szCs w:val="20"/>
          <w:lang w:val="es-ES_tradnl"/>
        </w:rPr>
        <w:t xml:space="preserve"> la relación con el </w:t>
      </w:r>
      <w:r w:rsidRPr="00786E63">
        <w:rPr>
          <w:rFonts w:ascii="Times New Roman" w:eastAsia="Calibri" w:hAnsi="Times New Roman" w:cs="Times New Roman"/>
          <w:sz w:val="20"/>
          <w:szCs w:val="20"/>
          <w:lang w:val="es-ES_tradnl"/>
        </w:rPr>
        <w:lastRenderedPageBreak/>
        <w:t xml:space="preserve">cliente, una vez captado, será mucho más fácil y continua que si se tratase de un cliente en un comercio habitual. La información que recibirá el cliente </w:t>
      </w:r>
      <w:r w:rsidRPr="00D50A39">
        <w:rPr>
          <w:rFonts w:ascii="Times New Roman" w:eastAsia="Calibri" w:hAnsi="Times New Roman" w:cs="Times New Roman"/>
          <w:sz w:val="20"/>
          <w:szCs w:val="20"/>
          <w:lang w:val="es-ES_tradnl"/>
        </w:rPr>
        <w:t>sobre</w:t>
      </w:r>
      <w:r w:rsidRPr="00786E63">
        <w:rPr>
          <w:rFonts w:ascii="Times New Roman" w:eastAsia="Calibri" w:hAnsi="Times New Roman" w:cs="Times New Roman"/>
          <w:sz w:val="20"/>
          <w:szCs w:val="20"/>
          <w:lang w:val="es-ES_tradnl"/>
        </w:rPr>
        <w:t xml:space="preserve"> promociones y novedades será constante, por lo tanto la fidelización se co</w:t>
      </w:r>
      <w:r w:rsidRPr="00D50A39">
        <w:rPr>
          <w:rFonts w:ascii="Times New Roman" w:eastAsia="Calibri" w:hAnsi="Times New Roman" w:cs="Times New Roman"/>
          <w:sz w:val="20"/>
          <w:szCs w:val="20"/>
          <w:lang w:val="es-ES_tradnl"/>
        </w:rPr>
        <w:t>nvertirá en una tarea sencilla. Además, con Internet</w:t>
      </w:r>
      <w:r w:rsidRPr="00786E63">
        <w:rPr>
          <w:rFonts w:ascii="Times New Roman" w:eastAsia="Calibri" w:hAnsi="Times New Roman" w:cs="Times New Roman"/>
          <w:sz w:val="20"/>
          <w:szCs w:val="20"/>
          <w:lang w:val="es-ES_tradnl"/>
        </w:rPr>
        <w:t>, las posibilidades de captar un mayor número de clientes a medida que pa</w:t>
      </w:r>
      <w:r w:rsidRPr="00D50A39">
        <w:rPr>
          <w:rFonts w:ascii="Times New Roman" w:eastAsia="Calibri" w:hAnsi="Times New Roman" w:cs="Times New Roman"/>
          <w:sz w:val="20"/>
          <w:szCs w:val="20"/>
          <w:lang w:val="es-ES_tradnl"/>
        </w:rPr>
        <w:t>se el tiempo son considerables.</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 xml:space="preserve">Puntos fuertes del proyecto: cubrir la demanda de una parte del mercado, conocer el producto que se va a vender, no necesitar una gran inversión inicial en recursos, disponer de la financiación suficiente para comenzar sin </w:t>
      </w:r>
      <w:r w:rsidRPr="00D50A39">
        <w:rPr>
          <w:rFonts w:ascii="Times New Roman" w:eastAsia="Calibri" w:hAnsi="Times New Roman" w:cs="Times New Roman"/>
          <w:sz w:val="20"/>
          <w:szCs w:val="20"/>
          <w:lang w:val="es-ES_tradnl"/>
        </w:rPr>
        <w:t>necesidad de financiación ajena y</w:t>
      </w:r>
      <w:r w:rsidRPr="00786E63">
        <w:rPr>
          <w:rFonts w:ascii="Times New Roman" w:eastAsia="Calibri" w:hAnsi="Times New Roman" w:cs="Times New Roman"/>
          <w:sz w:val="20"/>
          <w:szCs w:val="20"/>
          <w:lang w:val="es-ES_tradnl"/>
        </w:rPr>
        <w:t xml:space="preserve"> precios de</w:t>
      </w:r>
      <w:r w:rsidRPr="00D50A39">
        <w:rPr>
          <w:rFonts w:ascii="Times New Roman" w:eastAsia="Calibri" w:hAnsi="Times New Roman" w:cs="Times New Roman"/>
          <w:sz w:val="20"/>
          <w:szCs w:val="20"/>
          <w:lang w:val="es-ES_tradnl"/>
        </w:rPr>
        <w:t xml:space="preserve"> venta muy razonables (</w:t>
      </w:r>
      <w:r w:rsidRPr="00786E63">
        <w:rPr>
          <w:rFonts w:ascii="Times New Roman" w:eastAsia="Calibri" w:hAnsi="Times New Roman" w:cs="Times New Roman"/>
          <w:sz w:val="20"/>
          <w:szCs w:val="20"/>
          <w:lang w:val="es-ES_tradnl"/>
        </w:rPr>
        <w:t>dado que se va a comprar el producto directamente al fabricante, sin necesidad de intermediarios</w:t>
      </w:r>
      <w:r w:rsidRPr="00D50A39">
        <w:rPr>
          <w:rFonts w:ascii="Times New Roman" w:eastAsia="Calibri" w:hAnsi="Times New Roman" w:cs="Times New Roman"/>
          <w:sz w:val="20"/>
          <w:szCs w:val="20"/>
          <w:lang w:val="es-ES_tradnl"/>
        </w:rPr>
        <w:t>)</w:t>
      </w:r>
      <w:r w:rsidRPr="00786E63">
        <w:rPr>
          <w:rFonts w:ascii="Times New Roman" w:eastAsia="Calibri" w:hAnsi="Times New Roman" w:cs="Times New Roman"/>
          <w:sz w:val="20"/>
          <w:szCs w:val="20"/>
          <w:lang w:val="es-ES_tradnl"/>
        </w:rPr>
        <w:t>.</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Puntos débiles: poner en</w:t>
      </w:r>
      <w:r w:rsidRPr="00D50A39">
        <w:rPr>
          <w:rFonts w:ascii="Times New Roman" w:eastAsia="Calibri" w:hAnsi="Times New Roman" w:cs="Times New Roman"/>
          <w:sz w:val="20"/>
          <w:szCs w:val="20"/>
          <w:lang w:val="es-ES_tradnl"/>
        </w:rPr>
        <w:t xml:space="preserve"> marcha una empresa totalmente desconocida</w:t>
      </w:r>
      <w:r w:rsidRPr="00786E63">
        <w:rPr>
          <w:rFonts w:ascii="Times New Roman" w:eastAsia="Calibri" w:hAnsi="Times New Roman" w:cs="Times New Roman"/>
          <w:sz w:val="20"/>
          <w:szCs w:val="20"/>
          <w:lang w:val="es-ES_tradnl"/>
        </w:rPr>
        <w:t xml:space="preserve"> puede suponer una ralentización de las ventas al principio.</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 xml:space="preserve">Publicidad: la página web tendrá un buen posicionamiento en la </w:t>
      </w:r>
      <w:r w:rsidRPr="00D50A39">
        <w:rPr>
          <w:rFonts w:ascii="Times New Roman" w:eastAsia="Calibri" w:hAnsi="Times New Roman" w:cs="Times New Roman"/>
          <w:sz w:val="20"/>
          <w:szCs w:val="20"/>
          <w:lang w:val="es-ES_tradnl"/>
        </w:rPr>
        <w:t>R</w:t>
      </w:r>
      <w:r w:rsidRPr="00786E63">
        <w:rPr>
          <w:rFonts w:ascii="Times New Roman" w:eastAsia="Calibri" w:hAnsi="Times New Roman" w:cs="Times New Roman"/>
          <w:sz w:val="20"/>
          <w:szCs w:val="20"/>
          <w:lang w:val="es-ES_tradnl"/>
        </w:rPr>
        <w:t>ed. Además se van a insertar algunos anuncios en la radio local y se repartirán folletos publicitarios en las calles y zonas comerciales.</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3. Plan de compras</w:t>
      </w:r>
    </w:p>
    <w:p w:rsidR="00D50A39" w:rsidRPr="00786E63" w:rsidRDefault="00D50A39" w:rsidP="00D50A39">
      <w:pPr>
        <w:suppressAutoHyphens/>
        <w:spacing w:after="0" w:line="240" w:lineRule="auto"/>
        <w:jc w:val="both"/>
        <w:rPr>
          <w:rFonts w:ascii="Times New Roman" w:eastAsia="Calibri" w:hAnsi="Times New Roman" w:cs="Times New Roman"/>
          <w:b/>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Dado que el proveedor nos da la facilidad de ad</w:t>
      </w:r>
      <w:r w:rsidRPr="00D50A39">
        <w:rPr>
          <w:rFonts w:ascii="Times New Roman" w:eastAsia="Calibri" w:hAnsi="Times New Roman" w:cs="Times New Roman"/>
          <w:sz w:val="20"/>
          <w:szCs w:val="20"/>
          <w:lang w:val="es-ES_tradnl"/>
        </w:rPr>
        <w:t>quirir existencias sobre pedido</w:t>
      </w:r>
      <w:r w:rsidRPr="00786E63">
        <w:rPr>
          <w:rFonts w:ascii="Times New Roman" w:eastAsia="Calibri" w:hAnsi="Times New Roman" w:cs="Times New Roman"/>
          <w:sz w:val="20"/>
          <w:szCs w:val="20"/>
          <w:lang w:val="es-ES_tradnl"/>
        </w:rPr>
        <w:t xml:space="preserve"> en función de lo que vayan demandando los clientes, no es necesario destinar recursos a exis</w:t>
      </w:r>
      <w:r w:rsidRPr="00D50A39">
        <w:rPr>
          <w:rFonts w:ascii="Times New Roman" w:eastAsia="Calibri" w:hAnsi="Times New Roman" w:cs="Times New Roman"/>
          <w:sz w:val="20"/>
          <w:szCs w:val="20"/>
          <w:lang w:val="es-ES_tradnl"/>
        </w:rPr>
        <w:t>tencias iniciales de mercancía. Pero al cabo del primer año, las ventas previstas en el punto siguiente suponen unas compras por valor de 10 500 €.</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4. Plan de ventas</w:t>
      </w:r>
    </w:p>
    <w:p w:rsidR="00D50A39" w:rsidRPr="00786E63" w:rsidRDefault="00D50A39" w:rsidP="00D50A39">
      <w:pPr>
        <w:suppressAutoHyphens/>
        <w:spacing w:after="0" w:line="240" w:lineRule="auto"/>
        <w:jc w:val="both"/>
        <w:rPr>
          <w:rFonts w:ascii="Times New Roman" w:eastAsia="Calibri" w:hAnsi="Times New Roman" w:cs="Times New Roman"/>
          <w:b/>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 xml:space="preserve">La captación de clientes se realizará en su mayor parte en la </w:t>
      </w:r>
      <w:r w:rsidRPr="00D50A39">
        <w:rPr>
          <w:rFonts w:ascii="Times New Roman" w:eastAsia="Calibri" w:hAnsi="Times New Roman" w:cs="Times New Roman"/>
          <w:sz w:val="20"/>
          <w:szCs w:val="20"/>
          <w:lang w:val="es-ES_tradnl"/>
        </w:rPr>
        <w:t>R</w:t>
      </w:r>
      <w:r w:rsidRPr="00786E63">
        <w:rPr>
          <w:rFonts w:ascii="Times New Roman" w:eastAsia="Calibri" w:hAnsi="Times New Roman" w:cs="Times New Roman"/>
          <w:sz w:val="20"/>
          <w:szCs w:val="20"/>
          <w:lang w:val="es-ES_tradnl"/>
        </w:rPr>
        <w:t>ed. Una vez captado un cliente y realizada la primera venta, se le ofrecerá un descuento del 50</w:t>
      </w:r>
      <w:r w:rsidRPr="00D50A39">
        <w:rPr>
          <w:rFonts w:ascii="Times New Roman" w:eastAsia="Calibri" w:hAnsi="Times New Roman" w:cs="Times New Roman"/>
          <w:sz w:val="20"/>
          <w:szCs w:val="20"/>
          <w:lang w:val="es-ES_tradnl"/>
        </w:rPr>
        <w:t> </w:t>
      </w:r>
      <w:r w:rsidRPr="00786E63">
        <w:rPr>
          <w:rFonts w:ascii="Times New Roman" w:eastAsia="Calibri" w:hAnsi="Times New Roman" w:cs="Times New Roman"/>
          <w:sz w:val="20"/>
          <w:szCs w:val="20"/>
          <w:lang w:val="es-ES_tradnl"/>
        </w:rPr>
        <w:t>% en la siguiente, tratando de fidelizarlo. Además se le informará de las promociones que se vayan integrando.</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Durante el primer año se estima que se van a captar unos 300 clientes.</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Se estiman un</w:t>
      </w:r>
      <w:r w:rsidRPr="00D50A39">
        <w:rPr>
          <w:rFonts w:ascii="Times New Roman" w:eastAsia="Calibri" w:hAnsi="Times New Roman" w:cs="Times New Roman"/>
          <w:sz w:val="20"/>
          <w:szCs w:val="20"/>
          <w:lang w:val="es-ES_tradnl"/>
        </w:rPr>
        <w:t>as ventas mensuales medias de 1</w:t>
      </w:r>
      <w:r w:rsidRPr="00786E63">
        <w:rPr>
          <w:rFonts w:ascii="Times New Roman" w:eastAsia="Calibri" w:hAnsi="Times New Roman" w:cs="Times New Roman"/>
          <w:sz w:val="20"/>
          <w:szCs w:val="20"/>
          <w:lang w:val="es-ES_tradnl"/>
        </w:rPr>
        <w:t>7</w:t>
      </w:r>
      <w:r w:rsidRPr="00D50A39">
        <w:rPr>
          <w:rFonts w:ascii="Times New Roman" w:eastAsia="Calibri" w:hAnsi="Times New Roman" w:cs="Times New Roman"/>
          <w:sz w:val="20"/>
          <w:szCs w:val="20"/>
          <w:lang w:val="es-ES_tradnl"/>
        </w:rPr>
        <w:t xml:space="preserve">50 € </w:t>
      </w:r>
      <w:r w:rsidRPr="00786E63">
        <w:rPr>
          <w:rFonts w:ascii="Times New Roman" w:eastAsia="Calibri" w:hAnsi="Times New Roman" w:cs="Times New Roman"/>
          <w:sz w:val="20"/>
          <w:szCs w:val="20"/>
          <w:lang w:val="es-ES_tradnl"/>
        </w:rPr>
        <w:t>durante el primer año, lo que hacen un total de ingresos pre</w:t>
      </w:r>
      <w:r w:rsidRPr="00D50A39">
        <w:rPr>
          <w:rFonts w:ascii="Times New Roman" w:eastAsia="Calibri" w:hAnsi="Times New Roman" w:cs="Times New Roman"/>
          <w:sz w:val="20"/>
          <w:szCs w:val="20"/>
          <w:lang w:val="es-ES_tradnl"/>
        </w:rPr>
        <w:t>vistos anuales de 21 000 €. Estas ventas supondrían unas compras a proveedores de 10 500 €.</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5. Planificación económica</w:t>
      </w: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p>
    <w:tbl>
      <w:tblPr>
        <w:tblStyle w:val="Tablaconcuadrcula"/>
        <w:tblW w:w="0" w:type="auto"/>
        <w:jc w:val="center"/>
        <w:tblLook w:val="04A0" w:firstRow="1" w:lastRow="0" w:firstColumn="1" w:lastColumn="0" w:noHBand="0" w:noVBand="1"/>
      </w:tblPr>
      <w:tblGrid>
        <w:gridCol w:w="4247"/>
        <w:gridCol w:w="1844"/>
      </w:tblGrid>
      <w:tr w:rsidR="00D50A39" w:rsidRPr="00D50A39" w:rsidTr="00CC7BE8">
        <w:trPr>
          <w:jc w:val="center"/>
        </w:trPr>
        <w:tc>
          <w:tcPr>
            <w:tcW w:w="6091" w:type="dxa"/>
            <w:gridSpan w:val="2"/>
            <w:shd w:val="clear" w:color="auto" w:fill="D9D9D9" w:themeFill="background1" w:themeFillShade="D9"/>
          </w:tcPr>
          <w:p w:rsidR="00D50A39" w:rsidRPr="00D50A39" w:rsidRDefault="00D50A39" w:rsidP="00CC7BE8">
            <w:pPr>
              <w:suppressAutoHyphens/>
              <w:jc w:val="center"/>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R</w:t>
            </w:r>
            <w:r w:rsidRPr="00786E63">
              <w:rPr>
                <w:rFonts w:ascii="Times New Roman" w:eastAsia="Calibri" w:hAnsi="Times New Roman" w:cs="Times New Roman"/>
                <w:b/>
                <w:sz w:val="20"/>
                <w:szCs w:val="20"/>
                <w:lang w:val="es-ES_tradnl"/>
              </w:rPr>
              <w:t>ecursos necesarios para poner en marcha el proyecto empresarial</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Página web</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2500 €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Publicidad</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1500 €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Gestiones</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TOTAL INVERSIÓN INICIAL</w:t>
            </w:r>
          </w:p>
        </w:tc>
        <w:tc>
          <w:tcPr>
            <w:tcW w:w="1844" w:type="dxa"/>
          </w:tcPr>
          <w:p w:rsidR="00D50A39" w:rsidRPr="00D50A39" w:rsidRDefault="00D50A39" w:rsidP="00CC7BE8">
            <w:pPr>
              <w:suppressAutoHyphens/>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4500 €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Recursos financieros disponibles</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10.000 </w:t>
            </w:r>
          </w:p>
        </w:tc>
      </w:tr>
    </w:tbl>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 xml:space="preserve">Con estos datos </w:t>
      </w:r>
      <w:r w:rsidRPr="00D50A39">
        <w:rPr>
          <w:rFonts w:ascii="Times New Roman" w:eastAsia="Calibri" w:hAnsi="Times New Roman" w:cs="Times New Roman"/>
          <w:sz w:val="20"/>
          <w:szCs w:val="20"/>
          <w:lang w:val="es-ES_tradnl"/>
        </w:rPr>
        <w:t>parece</w:t>
      </w:r>
      <w:r w:rsidRPr="00786E63">
        <w:rPr>
          <w:rFonts w:ascii="Times New Roman" w:eastAsia="Calibri" w:hAnsi="Times New Roman" w:cs="Times New Roman"/>
          <w:sz w:val="20"/>
          <w:szCs w:val="20"/>
          <w:lang w:val="es-ES_tradnl"/>
        </w:rPr>
        <w:t xml:space="preserve"> claro que los recursos se van a repartir de forma razonable y adecuada, </w:t>
      </w:r>
      <w:r w:rsidRPr="00D50A39">
        <w:rPr>
          <w:rFonts w:ascii="Times New Roman" w:eastAsia="Calibri" w:hAnsi="Times New Roman" w:cs="Times New Roman"/>
          <w:sz w:val="20"/>
          <w:szCs w:val="20"/>
          <w:lang w:val="es-ES_tradnl"/>
        </w:rPr>
        <w:t>dejando</w:t>
      </w:r>
      <w:r w:rsidRPr="00786E63">
        <w:rPr>
          <w:rFonts w:ascii="Times New Roman" w:eastAsia="Calibri" w:hAnsi="Times New Roman" w:cs="Times New Roman"/>
          <w:sz w:val="20"/>
          <w:szCs w:val="20"/>
          <w:lang w:val="es-ES_tradnl"/>
        </w:rPr>
        <w:t xml:space="preserve"> además a los promotores </w:t>
      </w:r>
      <w:r w:rsidRPr="00D50A39">
        <w:rPr>
          <w:rFonts w:ascii="Times New Roman" w:eastAsia="Calibri" w:hAnsi="Times New Roman" w:cs="Times New Roman"/>
          <w:sz w:val="20"/>
          <w:szCs w:val="20"/>
          <w:lang w:val="es-ES_tradnl"/>
        </w:rPr>
        <w:t>recursos</w:t>
      </w:r>
      <w:r w:rsidRPr="00786E63">
        <w:rPr>
          <w:rFonts w:ascii="Times New Roman" w:eastAsia="Calibri" w:hAnsi="Times New Roman" w:cs="Times New Roman"/>
          <w:sz w:val="20"/>
          <w:szCs w:val="20"/>
          <w:lang w:val="es-ES_tradnl"/>
        </w:rPr>
        <w:t xml:space="preserve"> financiero</w:t>
      </w:r>
      <w:r w:rsidRPr="00D50A39">
        <w:rPr>
          <w:rFonts w:ascii="Times New Roman" w:eastAsia="Calibri" w:hAnsi="Times New Roman" w:cs="Times New Roman"/>
          <w:sz w:val="20"/>
          <w:szCs w:val="20"/>
          <w:lang w:val="es-ES_tradnl"/>
        </w:rPr>
        <w:t>s sin gastar</w:t>
      </w:r>
      <w:r w:rsidRPr="00786E63">
        <w:rPr>
          <w:rFonts w:ascii="Times New Roman" w:eastAsia="Calibri" w:hAnsi="Times New Roman" w:cs="Times New Roman"/>
          <w:sz w:val="20"/>
          <w:szCs w:val="20"/>
          <w:lang w:val="es-ES_tradnl"/>
        </w:rPr>
        <w:t xml:space="preserve"> que les</w:t>
      </w:r>
      <w:r w:rsidRPr="00D50A39">
        <w:rPr>
          <w:rFonts w:ascii="Times New Roman" w:eastAsia="Calibri" w:hAnsi="Times New Roman" w:cs="Times New Roman"/>
          <w:sz w:val="20"/>
          <w:szCs w:val="20"/>
          <w:lang w:val="es-ES_tradnl"/>
        </w:rPr>
        <w:t xml:space="preserve"> servirán</w:t>
      </w:r>
      <w:r w:rsidRPr="00786E63">
        <w:rPr>
          <w:rFonts w:ascii="Times New Roman" w:eastAsia="Calibri" w:hAnsi="Times New Roman" w:cs="Times New Roman"/>
          <w:sz w:val="20"/>
          <w:szCs w:val="20"/>
          <w:lang w:val="es-ES_tradnl"/>
        </w:rPr>
        <w:t xml:space="preserve"> </w:t>
      </w:r>
      <w:r w:rsidRPr="00D50A39">
        <w:rPr>
          <w:rFonts w:ascii="Times New Roman" w:eastAsia="Calibri" w:hAnsi="Times New Roman" w:cs="Times New Roman"/>
          <w:sz w:val="20"/>
          <w:szCs w:val="20"/>
          <w:lang w:val="es-ES_tradnl"/>
        </w:rPr>
        <w:t>de ayuda</w:t>
      </w:r>
      <w:r w:rsidRPr="00786E63">
        <w:rPr>
          <w:rFonts w:ascii="Times New Roman" w:eastAsia="Calibri" w:hAnsi="Times New Roman" w:cs="Times New Roman"/>
          <w:sz w:val="20"/>
          <w:szCs w:val="20"/>
          <w:lang w:val="es-ES_tradnl"/>
        </w:rPr>
        <w:t xml:space="preserve"> en los primeros meses de vida de su negocio.</w:t>
      </w: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6. Planificación financiera</w:t>
      </w:r>
    </w:p>
    <w:p w:rsidR="00D50A39" w:rsidRPr="00D50A39" w:rsidRDefault="00D50A39" w:rsidP="00D50A39">
      <w:pPr>
        <w:suppressAutoHyphens/>
        <w:spacing w:after="0" w:line="240" w:lineRule="auto"/>
        <w:jc w:val="both"/>
        <w:rPr>
          <w:rFonts w:ascii="Times New Roman" w:eastAsia="Calibri" w:hAnsi="Times New Roman" w:cs="Times New Roman"/>
          <w:sz w:val="20"/>
          <w:szCs w:val="20"/>
          <w:u w:val="single"/>
          <w:lang w:val="es-ES_tradnl"/>
        </w:rPr>
      </w:pPr>
    </w:p>
    <w:tbl>
      <w:tblPr>
        <w:tblStyle w:val="Tablaconcuadrcula"/>
        <w:tblW w:w="0" w:type="auto"/>
        <w:jc w:val="center"/>
        <w:tblLook w:val="04A0" w:firstRow="1" w:lastRow="0" w:firstColumn="1" w:lastColumn="0" w:noHBand="0" w:noVBand="1"/>
      </w:tblPr>
      <w:tblGrid>
        <w:gridCol w:w="4247"/>
        <w:gridCol w:w="2347"/>
      </w:tblGrid>
      <w:tr w:rsidR="00D50A39" w:rsidRPr="00D50A39" w:rsidTr="00CC7BE8">
        <w:trPr>
          <w:jc w:val="center"/>
        </w:trPr>
        <w:tc>
          <w:tcPr>
            <w:tcW w:w="6091" w:type="dxa"/>
            <w:gridSpan w:val="2"/>
            <w:shd w:val="clear" w:color="auto" w:fill="D9D9D9" w:themeFill="background1" w:themeFillShade="D9"/>
          </w:tcPr>
          <w:p w:rsidR="00D50A39" w:rsidRPr="00D50A39" w:rsidRDefault="00D50A39" w:rsidP="00CC7BE8">
            <w:pPr>
              <w:suppressAutoHyphens/>
              <w:jc w:val="center"/>
              <w:rPr>
                <w:rFonts w:ascii="Times New Roman" w:eastAsia="Calibri" w:hAnsi="Times New Roman" w:cs="Times New Roman"/>
                <w:b/>
                <w:sz w:val="20"/>
                <w:szCs w:val="20"/>
                <w:lang w:val="es-ES_tradnl"/>
              </w:rPr>
            </w:pPr>
            <w:r w:rsidRPr="00786E63">
              <w:rPr>
                <w:rFonts w:ascii="Times New Roman" w:eastAsia="Calibri" w:hAnsi="Times New Roman" w:cs="Times New Roman"/>
                <w:b/>
                <w:sz w:val="20"/>
                <w:szCs w:val="20"/>
                <w:lang w:val="es-ES_tradnl"/>
              </w:rPr>
              <w:t>Estado pr</w:t>
            </w:r>
            <w:r w:rsidRPr="00D50A39">
              <w:rPr>
                <w:rFonts w:ascii="Times New Roman" w:eastAsia="Calibri" w:hAnsi="Times New Roman" w:cs="Times New Roman"/>
                <w:b/>
                <w:sz w:val="20"/>
                <w:szCs w:val="20"/>
                <w:lang w:val="es-ES_tradnl"/>
              </w:rPr>
              <w:t>evisional de tesorería inicial.</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Saldo inicial</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10 000 €</w:t>
            </w:r>
          </w:p>
        </w:tc>
      </w:tr>
      <w:tr w:rsidR="00D50A39" w:rsidRPr="00D50A39" w:rsidTr="00CC7BE8">
        <w:trPr>
          <w:jc w:val="center"/>
        </w:trPr>
        <w:tc>
          <w:tcPr>
            <w:tcW w:w="6091" w:type="dxa"/>
            <w:gridSpan w:val="2"/>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Pagos</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Página web</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2500 €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Publicidad</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1500 €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Gestión administrativa</w:t>
            </w:r>
          </w:p>
        </w:tc>
        <w:tc>
          <w:tcPr>
            <w:tcW w:w="1844" w:type="dxa"/>
          </w:tcPr>
          <w:p w:rsidR="00D50A39" w:rsidRPr="00D50A39" w:rsidRDefault="00D50A39" w:rsidP="00CC7BE8">
            <w:pPr>
              <w:suppressAutoHyphens/>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Total pagos</w:t>
            </w:r>
          </w:p>
        </w:tc>
        <w:tc>
          <w:tcPr>
            <w:tcW w:w="1844" w:type="dxa"/>
          </w:tcPr>
          <w:p w:rsidR="00D50A39" w:rsidRPr="00D50A39" w:rsidRDefault="00D50A39" w:rsidP="00CC7BE8">
            <w:pPr>
              <w:suppressAutoHyphens/>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4500 €</w:t>
            </w:r>
          </w:p>
        </w:tc>
      </w:tr>
      <w:tr w:rsidR="00D50A39" w:rsidRPr="00D50A39" w:rsidTr="00CC7BE8">
        <w:trPr>
          <w:jc w:val="center"/>
        </w:trPr>
        <w:tc>
          <w:tcPr>
            <w:tcW w:w="4247" w:type="dxa"/>
          </w:tcPr>
          <w:p w:rsidR="00D50A39" w:rsidRPr="00D50A39" w:rsidRDefault="00D50A39" w:rsidP="00CC7BE8">
            <w:pPr>
              <w:suppressAutoHyphens/>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SALDO FINAL</w:t>
            </w:r>
          </w:p>
        </w:tc>
        <w:tc>
          <w:tcPr>
            <w:tcW w:w="1844" w:type="dxa"/>
          </w:tcPr>
          <w:p w:rsidR="00D50A39" w:rsidRPr="00D50A39" w:rsidRDefault="00D50A39" w:rsidP="00CC7BE8">
            <w:pPr>
              <w:suppressAutoHyphens/>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5500 € = 10 000€ - 4500 €</w:t>
            </w:r>
          </w:p>
        </w:tc>
      </w:tr>
    </w:tbl>
    <w:p w:rsidR="00D50A39" w:rsidRPr="00D50A39" w:rsidRDefault="00D50A39" w:rsidP="00D50A39">
      <w:pPr>
        <w:suppressAutoHyphens/>
        <w:spacing w:after="0" w:line="240" w:lineRule="auto"/>
        <w:jc w:val="both"/>
        <w:rPr>
          <w:rFonts w:ascii="Times New Roman" w:eastAsia="Calibri" w:hAnsi="Times New Roman" w:cs="Times New Roman"/>
          <w:sz w:val="20"/>
          <w:szCs w:val="20"/>
          <w:u w:val="single"/>
          <w:lang w:val="es-ES_tradnl"/>
        </w:rPr>
      </w:pPr>
    </w:p>
    <w:tbl>
      <w:tblPr>
        <w:tblStyle w:val="Tablaconcuadrcula"/>
        <w:tblW w:w="0" w:type="auto"/>
        <w:jc w:val="center"/>
        <w:tblLook w:val="04A0" w:firstRow="1" w:lastRow="0" w:firstColumn="1" w:lastColumn="0" w:noHBand="0" w:noVBand="1"/>
      </w:tblPr>
      <w:tblGrid>
        <w:gridCol w:w="3550"/>
        <w:gridCol w:w="3044"/>
      </w:tblGrid>
      <w:tr w:rsidR="00D50A39" w:rsidRPr="00D50A39" w:rsidTr="00CC7BE8">
        <w:trPr>
          <w:jc w:val="center"/>
        </w:trPr>
        <w:tc>
          <w:tcPr>
            <w:tcW w:w="6594" w:type="dxa"/>
            <w:gridSpan w:val="2"/>
            <w:shd w:val="clear" w:color="auto" w:fill="D9D9D9" w:themeFill="background1" w:themeFillShade="D9"/>
          </w:tcPr>
          <w:p w:rsidR="00D50A39" w:rsidRPr="00D50A39" w:rsidRDefault="00D50A39" w:rsidP="00CC7BE8">
            <w:pPr>
              <w:suppressAutoHyphens/>
              <w:jc w:val="center"/>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Estado previsional de tesorería primer año:</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Saldo inicial</w:t>
            </w:r>
          </w:p>
        </w:tc>
        <w:tc>
          <w:tcPr>
            <w:tcW w:w="3044"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5500 €</w:t>
            </w:r>
          </w:p>
        </w:tc>
      </w:tr>
      <w:tr w:rsidR="00D50A39" w:rsidRPr="00D50A39" w:rsidTr="00CC7BE8">
        <w:trPr>
          <w:jc w:val="center"/>
        </w:trPr>
        <w:tc>
          <w:tcPr>
            <w:tcW w:w="6594" w:type="dxa"/>
            <w:gridSpan w:val="2"/>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Cobros</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lastRenderedPageBreak/>
              <w:t>A clientes</w:t>
            </w:r>
          </w:p>
        </w:tc>
        <w:tc>
          <w:tcPr>
            <w:tcW w:w="3044"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21 000 €</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Total cobros</w:t>
            </w:r>
          </w:p>
        </w:tc>
        <w:tc>
          <w:tcPr>
            <w:tcW w:w="3044" w:type="dxa"/>
          </w:tcPr>
          <w:p w:rsidR="00D50A39" w:rsidRPr="00D50A39" w:rsidRDefault="00D50A39" w:rsidP="00CC7BE8">
            <w:pPr>
              <w:suppressAutoHyphens/>
              <w:jc w:val="both"/>
              <w:rPr>
                <w:rFonts w:ascii="Times New Roman" w:eastAsia="Calibri" w:hAnsi="Times New Roman" w:cs="Times New Roman"/>
                <w:b/>
                <w:sz w:val="20"/>
                <w:szCs w:val="20"/>
                <w:lang w:val="es-ES_tradnl"/>
              </w:rPr>
            </w:pPr>
            <w:r w:rsidRPr="00D50A39">
              <w:rPr>
                <w:rFonts w:ascii="Times New Roman" w:eastAsia="Calibri" w:hAnsi="Times New Roman" w:cs="Times New Roman"/>
                <w:sz w:val="20"/>
                <w:szCs w:val="20"/>
                <w:lang w:val="es-ES_tradnl"/>
              </w:rPr>
              <w:t>21 000 €</w:t>
            </w:r>
          </w:p>
        </w:tc>
      </w:tr>
      <w:tr w:rsidR="00D50A39" w:rsidRPr="00D50A39" w:rsidTr="00CC7BE8">
        <w:trPr>
          <w:jc w:val="center"/>
        </w:trPr>
        <w:tc>
          <w:tcPr>
            <w:tcW w:w="6594" w:type="dxa"/>
            <w:gridSpan w:val="2"/>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Pagos</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Gestoría</w:t>
            </w:r>
          </w:p>
        </w:tc>
        <w:tc>
          <w:tcPr>
            <w:tcW w:w="3044"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1800 €</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Mantenimiento página web</w:t>
            </w:r>
          </w:p>
        </w:tc>
        <w:tc>
          <w:tcPr>
            <w:tcW w:w="3044"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800 €</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Compras a proveedores</w:t>
            </w:r>
          </w:p>
        </w:tc>
        <w:tc>
          <w:tcPr>
            <w:tcW w:w="3044" w:type="dxa"/>
          </w:tcPr>
          <w:p w:rsidR="00D50A39" w:rsidRPr="00D50A39" w:rsidRDefault="00D50A39" w:rsidP="00CC7BE8">
            <w:pPr>
              <w:suppressAutoHyphens/>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10 500 €</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Total pagos</w:t>
            </w:r>
          </w:p>
        </w:tc>
        <w:tc>
          <w:tcPr>
            <w:tcW w:w="3044" w:type="dxa"/>
          </w:tcPr>
          <w:p w:rsidR="00D50A39" w:rsidRPr="00D50A39" w:rsidRDefault="00D50A39" w:rsidP="00CC7BE8">
            <w:pPr>
              <w:suppressAutoHyphens/>
              <w:jc w:val="both"/>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13 100 €</w:t>
            </w:r>
          </w:p>
        </w:tc>
      </w:tr>
      <w:tr w:rsidR="00D50A39" w:rsidRPr="00D50A39" w:rsidTr="00CC7BE8">
        <w:trPr>
          <w:jc w:val="center"/>
        </w:trPr>
        <w:tc>
          <w:tcPr>
            <w:tcW w:w="3550" w:type="dxa"/>
          </w:tcPr>
          <w:p w:rsidR="00D50A39" w:rsidRPr="00D50A39" w:rsidRDefault="00D50A39" w:rsidP="00CC7BE8">
            <w:pPr>
              <w:suppressAutoHyphens/>
              <w:jc w:val="both"/>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SALDO FINAL</w:t>
            </w:r>
          </w:p>
        </w:tc>
        <w:tc>
          <w:tcPr>
            <w:tcW w:w="3044" w:type="dxa"/>
          </w:tcPr>
          <w:p w:rsidR="00D50A39" w:rsidRPr="00D50A39" w:rsidRDefault="00D50A39" w:rsidP="00CC7BE8">
            <w:pPr>
              <w:suppressAutoHyphens/>
              <w:jc w:val="both"/>
              <w:rPr>
                <w:rFonts w:ascii="Times New Roman" w:eastAsia="Calibri" w:hAnsi="Times New Roman" w:cs="Times New Roman"/>
                <w:b/>
                <w:sz w:val="20"/>
                <w:szCs w:val="20"/>
                <w:lang w:val="es-ES_tradnl"/>
              </w:rPr>
            </w:pPr>
            <w:r w:rsidRPr="00D50A39">
              <w:rPr>
                <w:rFonts w:ascii="Times New Roman" w:eastAsia="Calibri" w:hAnsi="Times New Roman" w:cs="Times New Roman"/>
                <w:b/>
                <w:sz w:val="20"/>
                <w:szCs w:val="20"/>
                <w:lang w:val="es-ES_tradnl"/>
              </w:rPr>
              <w:t>13 400 € = 5500 + 21 000 – 13100 </w:t>
            </w:r>
          </w:p>
        </w:tc>
      </w:tr>
    </w:tbl>
    <w:p w:rsidR="00D50A39" w:rsidRPr="00D50A39" w:rsidRDefault="00D50A39" w:rsidP="00D50A39">
      <w:pPr>
        <w:suppressAutoHyphens/>
        <w:spacing w:after="0" w:line="240" w:lineRule="auto"/>
        <w:jc w:val="both"/>
        <w:rPr>
          <w:rFonts w:ascii="Times New Roman" w:eastAsia="Calibri" w:hAnsi="Times New Roman" w:cs="Times New Roman"/>
          <w:sz w:val="20"/>
          <w:szCs w:val="20"/>
          <w:u w:val="single"/>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El resultado de tesorería previsto para el primer año es positivo, 13 400 € de beneficios.</w:t>
      </w: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786E63"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7. Viabilidad y rentabilidad</w:t>
      </w:r>
    </w:p>
    <w:p w:rsidR="00D50A39" w:rsidRPr="00786E63" w:rsidRDefault="00D50A39" w:rsidP="00D50A39">
      <w:pPr>
        <w:suppressAutoHyphens/>
        <w:spacing w:after="0" w:line="240" w:lineRule="auto"/>
        <w:jc w:val="both"/>
        <w:rPr>
          <w:rFonts w:ascii="Times New Roman" w:eastAsia="Calibri" w:hAnsi="Times New Roman" w:cs="Times New Roman"/>
          <w:b/>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786E63">
        <w:rPr>
          <w:rFonts w:ascii="Times New Roman" w:eastAsia="Calibri" w:hAnsi="Times New Roman" w:cs="Times New Roman"/>
          <w:sz w:val="20"/>
          <w:szCs w:val="20"/>
          <w:lang w:val="es-ES_tradnl"/>
        </w:rPr>
        <w:t>El proyecto es perfectamente viable, ya que la empresa cuenta con los recursos financieros suficientes para asumir la invers</w:t>
      </w:r>
      <w:r w:rsidRPr="00D50A39">
        <w:rPr>
          <w:rFonts w:ascii="Times New Roman" w:eastAsia="Calibri" w:hAnsi="Times New Roman" w:cs="Times New Roman"/>
          <w:sz w:val="20"/>
          <w:szCs w:val="20"/>
          <w:lang w:val="es-ES_tradnl"/>
        </w:rPr>
        <w:t>ión inicial y ponerlo en marcha, como se observó en el punto 5.</w:t>
      </w: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Además es rentable ya en el primer año, al final de este se esperan unos beneficios de 13 400€ y la inversión inicial era de 4500 €. Por lo que se recuperará lo invertido en ese período.</w:t>
      </w: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p>
    <w:p w:rsidR="00D50A39" w:rsidRPr="00D50A39" w:rsidRDefault="00D50A39" w:rsidP="00D50A39">
      <w:pPr>
        <w:suppressAutoHyphens/>
        <w:spacing w:after="0" w:line="240" w:lineRule="auto"/>
        <w:jc w:val="both"/>
        <w:rPr>
          <w:rFonts w:ascii="Times New Roman" w:eastAsia="Calibri" w:hAnsi="Times New Roman" w:cs="Times New Roman"/>
          <w:sz w:val="20"/>
          <w:szCs w:val="20"/>
          <w:lang w:val="es-ES_tradnl"/>
        </w:rPr>
      </w:pPr>
      <w:r w:rsidRPr="00D50A39">
        <w:rPr>
          <w:rFonts w:ascii="Times New Roman" w:eastAsia="Calibri" w:hAnsi="Times New Roman" w:cs="Times New Roman"/>
          <w:sz w:val="20"/>
          <w:szCs w:val="20"/>
          <w:lang w:val="es-ES_tradnl"/>
        </w:rPr>
        <w:t>En este caso, para calcular el plazo de recuperación (en qué día se recuperará la inversión) basta, simplemente, con calcular el promedio los beneficios mensuales (13 400 / 12 =1116,66 €) y luego dividir la inversión entre el promedio de beneficios (4500 € / 1116,66 = 4,02). Da 4,02, es decir, entrados en el cuarto mes se recuperará la inversión inicial. Finalmente, se multiplica 4,02 por 30 (días de un mes) que da como resultado 120,6. El día 121 será el primero donde al comienzo ya se haya recuperado la inversión inicial. Esta empresa prevé un plazo de recuperación de 121 días, plazo atractivo y que demuestra la rentabilidad de la empresa.</w:t>
      </w:r>
    </w:p>
    <w:p w:rsidR="00D50A39" w:rsidRPr="00D50A39" w:rsidRDefault="00D50A39" w:rsidP="00D50A39">
      <w:pPr>
        <w:suppressAutoHyphens/>
        <w:spacing w:after="0" w:line="240" w:lineRule="auto"/>
        <w:jc w:val="both"/>
        <w:rPr>
          <w:rFonts w:ascii="Times New Roman" w:hAnsi="Times New Roman" w:cs="Times New Roman"/>
          <w:b/>
          <w:sz w:val="20"/>
        </w:rPr>
      </w:pPr>
    </w:p>
    <w:p w:rsidR="00707805" w:rsidRPr="00D50A39" w:rsidRDefault="00707805">
      <w:pPr>
        <w:rPr>
          <w:rFonts w:ascii="Times New Roman" w:hAnsi="Times New Roman" w:cs="Times New Roman"/>
          <w:sz w:val="20"/>
        </w:rPr>
      </w:pPr>
    </w:p>
    <w:sectPr w:rsidR="00707805" w:rsidRPr="00D50A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6C"/>
    <w:rsid w:val="000D17C5"/>
    <w:rsid w:val="00163227"/>
    <w:rsid w:val="00335F6C"/>
    <w:rsid w:val="00364B44"/>
    <w:rsid w:val="003C6AF6"/>
    <w:rsid w:val="003F5EDE"/>
    <w:rsid w:val="0040273B"/>
    <w:rsid w:val="00455782"/>
    <w:rsid w:val="0052753A"/>
    <w:rsid w:val="00634F25"/>
    <w:rsid w:val="00707805"/>
    <w:rsid w:val="00750B7C"/>
    <w:rsid w:val="0084146C"/>
    <w:rsid w:val="00926F8A"/>
    <w:rsid w:val="00931C8D"/>
    <w:rsid w:val="00947ECC"/>
    <w:rsid w:val="0096318A"/>
    <w:rsid w:val="00A36EA1"/>
    <w:rsid w:val="00A737D8"/>
    <w:rsid w:val="00AD3AC3"/>
    <w:rsid w:val="00B76FE3"/>
    <w:rsid w:val="00BC5B10"/>
    <w:rsid w:val="00BD1741"/>
    <w:rsid w:val="00BF4DF1"/>
    <w:rsid w:val="00C62EB2"/>
    <w:rsid w:val="00CC01C7"/>
    <w:rsid w:val="00CE4429"/>
    <w:rsid w:val="00D50A39"/>
    <w:rsid w:val="00DD1F93"/>
    <w:rsid w:val="00DD5E50"/>
    <w:rsid w:val="00ED3D07"/>
    <w:rsid w:val="00F560EE"/>
    <w:rsid w:val="00F73E1A"/>
    <w:rsid w:val="00FF25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38DCB-15AB-4500-8FBB-887F6888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7805"/>
    <w:pPr>
      <w:ind w:left="720"/>
      <w:contextualSpacing/>
    </w:pPr>
  </w:style>
  <w:style w:type="table" w:styleId="Tablaconcuadrcula">
    <w:name w:val="Table Grid"/>
    <w:basedOn w:val="Tablanormal"/>
    <w:uiPriority w:val="39"/>
    <w:rsid w:val="0093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34F25"/>
    <w:pPr>
      <w:spacing w:after="0" w:line="240" w:lineRule="auto"/>
    </w:pPr>
    <w:rPr>
      <w:rFonts w:eastAsia="MS Minch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560E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LILLO">
    <w:name w:val="BOLILLO"/>
    <w:basedOn w:val="Normal"/>
    <w:link w:val="BOLILLOCar"/>
    <w:qFormat/>
    <w:rsid w:val="00F560EE"/>
    <w:pPr>
      <w:tabs>
        <w:tab w:val="left" w:pos="170"/>
      </w:tabs>
      <w:spacing w:after="0" w:line="240" w:lineRule="auto"/>
      <w:ind w:left="164" w:hanging="164"/>
      <w:jc w:val="both"/>
    </w:pPr>
    <w:rPr>
      <w:rFonts w:ascii="Times New Roman" w:eastAsia="Calibri" w:hAnsi="Times New Roman" w:cs="Times New Roman"/>
      <w:sz w:val="20"/>
    </w:rPr>
  </w:style>
  <w:style w:type="character" w:customStyle="1" w:styleId="BOLILLOCar">
    <w:name w:val="BOLILLO Car"/>
    <w:link w:val="BOLILLO"/>
    <w:rsid w:val="00F560EE"/>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2534</Words>
  <Characters>13943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Martínez Vicente</dc:creator>
  <cp:keywords/>
  <dc:description/>
  <cp:lastModifiedBy>Alejandro Martínez Vicente</cp:lastModifiedBy>
  <cp:revision>28</cp:revision>
  <dcterms:created xsi:type="dcterms:W3CDTF">2015-01-12T12:18:00Z</dcterms:created>
  <dcterms:modified xsi:type="dcterms:W3CDTF">2015-01-22T14:37:00Z</dcterms:modified>
</cp:coreProperties>
</file>