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3B6" w:rsidRPr="00095141" w:rsidRDefault="005843B6" w:rsidP="005843B6">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Título: Gestión del equipo de trabajo del almacén.</w:t>
      </w:r>
    </w:p>
    <w:p w:rsidR="00AD6F77" w:rsidRPr="00095141" w:rsidRDefault="00AD6F77" w:rsidP="00AD6F77">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Subtítulo: Liderazgo, habilidades comunicativas y organización de recursos humanos.</w:t>
      </w:r>
    </w:p>
    <w:p w:rsidR="005843B6" w:rsidRPr="00095141" w:rsidRDefault="005843B6" w:rsidP="005843B6">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ISBN: 978-84-9839-567-9</w:t>
      </w:r>
      <w:r w:rsidR="00AD6F77" w:rsidRPr="00095141">
        <w:rPr>
          <w:rFonts w:ascii="Times New Roman" w:hAnsi="Times New Roman" w:cs="Times New Roman"/>
          <w:sz w:val="20"/>
          <w:szCs w:val="20"/>
        </w:rPr>
        <w:t>.</w:t>
      </w:r>
    </w:p>
    <w:p w:rsidR="005843B6" w:rsidRPr="00095141" w:rsidRDefault="005843B6" w:rsidP="005843B6">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Autor: Angélico Hernández Ruiz.</w:t>
      </w:r>
    </w:p>
    <w:p w:rsidR="005843B6" w:rsidRPr="00095141" w:rsidRDefault="005843B6" w:rsidP="005843B6">
      <w:pPr>
        <w:spacing w:after="0" w:line="240" w:lineRule="auto"/>
        <w:jc w:val="both"/>
        <w:rPr>
          <w:rFonts w:ascii="Times New Roman" w:hAnsi="Times New Roman" w:cs="Times New Roman"/>
          <w:sz w:val="20"/>
          <w:szCs w:val="20"/>
        </w:rPr>
      </w:pPr>
    </w:p>
    <w:p w:rsidR="005843B6" w:rsidRPr="00095141" w:rsidRDefault="005843B6" w:rsidP="005843B6">
      <w:pPr>
        <w:spacing w:after="0" w:line="240" w:lineRule="auto"/>
        <w:jc w:val="both"/>
        <w:rPr>
          <w:rFonts w:ascii="Times New Roman" w:hAnsi="Times New Roman" w:cs="Times New Roman"/>
          <w:sz w:val="20"/>
          <w:szCs w:val="20"/>
        </w:rPr>
      </w:pPr>
    </w:p>
    <w:p w:rsidR="00AB230A" w:rsidRPr="00095141" w:rsidRDefault="00AB230A" w:rsidP="00AB230A">
      <w:pPr>
        <w:spacing w:after="0" w:line="240" w:lineRule="auto"/>
        <w:jc w:val="center"/>
        <w:rPr>
          <w:rFonts w:ascii="Times New Roman" w:hAnsi="Times New Roman" w:cs="Times New Roman"/>
          <w:b/>
          <w:sz w:val="20"/>
          <w:szCs w:val="20"/>
        </w:rPr>
      </w:pPr>
      <w:r w:rsidRPr="00095141">
        <w:rPr>
          <w:rFonts w:ascii="Times New Roman" w:hAnsi="Times New Roman" w:cs="Times New Roman"/>
          <w:b/>
          <w:sz w:val="20"/>
          <w:szCs w:val="20"/>
        </w:rPr>
        <w:t>EXAMEN</w:t>
      </w:r>
    </w:p>
    <w:p w:rsidR="00AB230A" w:rsidRPr="00095141" w:rsidRDefault="00AB230A" w:rsidP="00AB230A">
      <w:pPr>
        <w:spacing w:after="0" w:line="240" w:lineRule="auto"/>
        <w:jc w:val="both"/>
        <w:rPr>
          <w:rFonts w:ascii="Times New Roman" w:hAnsi="Times New Roman" w:cs="Times New Roman"/>
          <w:sz w:val="20"/>
          <w:szCs w:val="20"/>
        </w:rPr>
      </w:pPr>
    </w:p>
    <w:p w:rsidR="00AB230A" w:rsidRPr="00095141" w:rsidRDefault="00AB230A" w:rsidP="00AB230A">
      <w:pPr>
        <w:spacing w:after="0" w:line="240" w:lineRule="auto"/>
        <w:jc w:val="both"/>
        <w:rPr>
          <w:rFonts w:ascii="Times New Roman" w:hAnsi="Times New Roman" w:cs="Times New Roman"/>
          <w:sz w:val="20"/>
          <w:szCs w:val="20"/>
        </w:rPr>
      </w:pPr>
    </w:p>
    <w:p w:rsidR="00AB230A" w:rsidRDefault="008A7206" w:rsidP="00AB230A">
      <w:pPr>
        <w:spacing w:after="0" w:line="240" w:lineRule="auto"/>
        <w:jc w:val="both"/>
        <w:rPr>
          <w:rFonts w:ascii="Times New Roman" w:hAnsi="Times New Roman" w:cs="Times New Roman"/>
          <w:b/>
          <w:sz w:val="20"/>
          <w:szCs w:val="20"/>
        </w:rPr>
      </w:pPr>
      <w:r w:rsidRPr="008A7206">
        <w:rPr>
          <w:rFonts w:ascii="Times New Roman" w:hAnsi="Times New Roman" w:cs="Times New Roman"/>
          <w:b/>
          <w:sz w:val="20"/>
          <w:szCs w:val="20"/>
        </w:rPr>
        <w:t>1. Explique qué habilidades técnicas y humanas requieren los distintos niveles de dirección.</w:t>
      </w:r>
    </w:p>
    <w:p w:rsidR="008A7206" w:rsidRPr="00095141" w:rsidRDefault="008A7206" w:rsidP="00AB230A">
      <w:pPr>
        <w:spacing w:after="0" w:line="240" w:lineRule="auto"/>
        <w:jc w:val="both"/>
        <w:rPr>
          <w:rFonts w:ascii="Times New Roman" w:hAnsi="Times New Roman" w:cs="Times New Roman"/>
          <w:sz w:val="20"/>
          <w:szCs w:val="20"/>
        </w:rPr>
      </w:pPr>
    </w:p>
    <w:p w:rsidR="00AB230A" w:rsidRPr="00095141" w:rsidRDefault="00AB230A"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Cada nivel directivo precisa unas habilidades técnicas concretas</w:t>
      </w:r>
      <w:r w:rsidR="009C5DE0" w:rsidRPr="00095141">
        <w:rPr>
          <w:rFonts w:ascii="Times New Roman" w:hAnsi="Times New Roman" w:cs="Times New Roman"/>
          <w:sz w:val="20"/>
          <w:szCs w:val="20"/>
        </w:rPr>
        <w:t>.</w:t>
      </w:r>
      <w:r w:rsidRPr="00095141">
        <w:rPr>
          <w:rFonts w:ascii="Times New Roman" w:hAnsi="Times New Roman" w:cs="Times New Roman"/>
          <w:sz w:val="20"/>
          <w:szCs w:val="20"/>
        </w:rPr>
        <w:t xml:space="preserve"> </w:t>
      </w:r>
      <w:r w:rsidR="009C5DE0" w:rsidRPr="00095141">
        <w:rPr>
          <w:rFonts w:ascii="Times New Roman" w:hAnsi="Times New Roman" w:cs="Times New Roman"/>
          <w:sz w:val="20"/>
          <w:szCs w:val="20"/>
        </w:rPr>
        <w:t xml:space="preserve">El </w:t>
      </w:r>
      <w:r w:rsidRPr="00095141">
        <w:rPr>
          <w:rFonts w:ascii="Times New Roman" w:hAnsi="Times New Roman" w:cs="Times New Roman"/>
          <w:sz w:val="20"/>
          <w:szCs w:val="20"/>
        </w:rPr>
        <w:t>nivel estratégico requerirá</w:t>
      </w:r>
      <w:r w:rsidR="009C5DE0" w:rsidRPr="00095141">
        <w:rPr>
          <w:rFonts w:ascii="Times New Roman" w:hAnsi="Times New Roman" w:cs="Times New Roman"/>
          <w:sz w:val="20"/>
          <w:szCs w:val="20"/>
        </w:rPr>
        <w:t xml:space="preserve"> formación superior técnica en función de la actividad de la compañía </w:t>
      </w:r>
      <w:r w:rsidR="00DE170A">
        <w:rPr>
          <w:rFonts w:ascii="Times New Roman" w:hAnsi="Times New Roman" w:cs="Times New Roman"/>
          <w:sz w:val="20"/>
          <w:szCs w:val="20"/>
        </w:rPr>
        <w:t>pero también</w:t>
      </w:r>
      <w:r w:rsidR="009C5DE0" w:rsidRPr="00095141">
        <w:rPr>
          <w:rFonts w:ascii="Times New Roman" w:hAnsi="Times New Roman" w:cs="Times New Roman"/>
          <w:sz w:val="20"/>
          <w:szCs w:val="20"/>
        </w:rPr>
        <w:t xml:space="preserve"> sobre la gestión empresarial a todos los niveles de la organización. En el nivel táctico</w:t>
      </w:r>
      <w:r w:rsidR="00DE170A">
        <w:rPr>
          <w:rFonts w:ascii="Times New Roman" w:hAnsi="Times New Roman" w:cs="Times New Roman"/>
          <w:sz w:val="20"/>
          <w:szCs w:val="20"/>
        </w:rPr>
        <w:t>, además de los anteriores,</w:t>
      </w:r>
      <w:r w:rsidR="009C5DE0" w:rsidRPr="00095141">
        <w:rPr>
          <w:rFonts w:ascii="Times New Roman" w:hAnsi="Times New Roman" w:cs="Times New Roman"/>
          <w:sz w:val="20"/>
          <w:szCs w:val="20"/>
        </w:rPr>
        <w:t xml:space="preserve"> se requieren conocimientos técnicos que permitan tomar decisiones y soluciones acertadas. En el nivel operativo la competencia técnica ha de tenerse al máximo nivel, ya que para conseguir los resultados deseados por la organización las personas en este nivel deben conocerlos evaluarlos y ejecutarlos.</w:t>
      </w:r>
    </w:p>
    <w:p w:rsidR="00AB230A" w:rsidRPr="00095141" w:rsidRDefault="00AB230A" w:rsidP="00AB230A">
      <w:pPr>
        <w:spacing w:after="0" w:line="240" w:lineRule="auto"/>
        <w:jc w:val="both"/>
        <w:rPr>
          <w:rFonts w:ascii="Times New Roman" w:hAnsi="Times New Roman" w:cs="Times New Roman"/>
          <w:sz w:val="20"/>
          <w:szCs w:val="20"/>
        </w:rPr>
      </w:pPr>
    </w:p>
    <w:p w:rsidR="00AB230A" w:rsidRPr="00095141" w:rsidRDefault="009C5DE0"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La</w:t>
      </w:r>
      <w:r w:rsidR="00B65F29" w:rsidRPr="00095141">
        <w:rPr>
          <w:rFonts w:ascii="Times New Roman" w:hAnsi="Times New Roman" w:cs="Times New Roman"/>
          <w:sz w:val="20"/>
          <w:szCs w:val="20"/>
        </w:rPr>
        <w:t>s habilidades</w:t>
      </w:r>
      <w:r w:rsidRPr="00095141">
        <w:rPr>
          <w:rFonts w:ascii="Times New Roman" w:hAnsi="Times New Roman" w:cs="Times New Roman"/>
          <w:sz w:val="20"/>
          <w:szCs w:val="20"/>
        </w:rPr>
        <w:t xml:space="preserve"> humana</w:t>
      </w:r>
      <w:r w:rsidR="00B65F29" w:rsidRPr="00095141">
        <w:rPr>
          <w:rFonts w:ascii="Times New Roman" w:hAnsi="Times New Roman" w:cs="Times New Roman"/>
          <w:sz w:val="20"/>
          <w:szCs w:val="20"/>
        </w:rPr>
        <w:t>s</w:t>
      </w:r>
      <w:r w:rsidRPr="00095141">
        <w:rPr>
          <w:rFonts w:ascii="Times New Roman" w:hAnsi="Times New Roman" w:cs="Times New Roman"/>
          <w:sz w:val="20"/>
          <w:szCs w:val="20"/>
        </w:rPr>
        <w:t xml:space="preserve"> más importante</w:t>
      </w:r>
      <w:r w:rsidR="00B65F29" w:rsidRPr="00095141">
        <w:rPr>
          <w:rFonts w:ascii="Times New Roman" w:hAnsi="Times New Roman" w:cs="Times New Roman"/>
          <w:sz w:val="20"/>
          <w:szCs w:val="20"/>
        </w:rPr>
        <w:t>s son las vinculadas a</w:t>
      </w:r>
      <w:r w:rsidRPr="00095141">
        <w:rPr>
          <w:rFonts w:ascii="Times New Roman" w:hAnsi="Times New Roman" w:cs="Times New Roman"/>
          <w:sz w:val="20"/>
          <w:szCs w:val="20"/>
        </w:rPr>
        <w:t xml:space="preserve"> la capacidad de liderar y de dirigir personas</w:t>
      </w:r>
      <w:r w:rsidR="00B65F29" w:rsidRPr="00095141">
        <w:rPr>
          <w:rFonts w:ascii="Times New Roman" w:hAnsi="Times New Roman" w:cs="Times New Roman"/>
          <w:sz w:val="20"/>
          <w:szCs w:val="20"/>
        </w:rPr>
        <w:t>,</w:t>
      </w:r>
      <w:r w:rsidR="00DE170A">
        <w:rPr>
          <w:rFonts w:ascii="Times New Roman" w:hAnsi="Times New Roman" w:cs="Times New Roman"/>
          <w:sz w:val="20"/>
          <w:szCs w:val="20"/>
        </w:rPr>
        <w:t xml:space="preserve"> esto es,</w:t>
      </w:r>
      <w:r w:rsidR="00B65F29" w:rsidRPr="00095141">
        <w:rPr>
          <w:rFonts w:ascii="Times New Roman" w:hAnsi="Times New Roman" w:cs="Times New Roman"/>
          <w:sz w:val="20"/>
          <w:szCs w:val="20"/>
        </w:rPr>
        <w:t xml:space="preserve"> la motivación o la empatía, </w:t>
      </w:r>
      <w:r w:rsidR="00DE170A">
        <w:rPr>
          <w:rFonts w:ascii="Times New Roman" w:hAnsi="Times New Roman" w:cs="Times New Roman"/>
          <w:sz w:val="20"/>
          <w:szCs w:val="20"/>
        </w:rPr>
        <w:t>aunque</w:t>
      </w:r>
      <w:r w:rsidR="00B65F29" w:rsidRPr="00095141">
        <w:rPr>
          <w:rFonts w:ascii="Times New Roman" w:hAnsi="Times New Roman" w:cs="Times New Roman"/>
          <w:sz w:val="20"/>
          <w:szCs w:val="20"/>
        </w:rPr>
        <w:t xml:space="preserve"> estas habilidades no siempre son necesarias y varían en función del puesto de trabajo.</w:t>
      </w:r>
    </w:p>
    <w:p w:rsidR="00AB230A" w:rsidRPr="00095141" w:rsidRDefault="00AB230A" w:rsidP="00AB230A">
      <w:pPr>
        <w:spacing w:after="0" w:line="240" w:lineRule="auto"/>
        <w:jc w:val="both"/>
        <w:rPr>
          <w:rFonts w:ascii="Times New Roman" w:hAnsi="Times New Roman" w:cs="Times New Roman"/>
          <w:sz w:val="20"/>
          <w:szCs w:val="20"/>
        </w:rPr>
      </w:pPr>
    </w:p>
    <w:p w:rsidR="008A7206" w:rsidRDefault="008A7206" w:rsidP="00AB230A">
      <w:pPr>
        <w:spacing w:after="0" w:line="240" w:lineRule="auto"/>
        <w:jc w:val="both"/>
        <w:rPr>
          <w:rFonts w:ascii="Times New Roman" w:hAnsi="Times New Roman" w:cs="Times New Roman"/>
          <w:b/>
          <w:sz w:val="20"/>
          <w:szCs w:val="20"/>
        </w:rPr>
      </w:pPr>
      <w:r w:rsidRPr="008A7206">
        <w:rPr>
          <w:rFonts w:ascii="Times New Roman" w:hAnsi="Times New Roman" w:cs="Times New Roman"/>
          <w:b/>
          <w:sz w:val="20"/>
          <w:szCs w:val="20"/>
        </w:rPr>
        <w:t>2. Calcule los indicadores de tipo cuantitativo propuestos.</w:t>
      </w:r>
    </w:p>
    <w:p w:rsidR="008A7206" w:rsidRDefault="008A7206" w:rsidP="00AB230A">
      <w:pPr>
        <w:spacing w:after="0" w:line="240" w:lineRule="auto"/>
        <w:jc w:val="both"/>
        <w:rPr>
          <w:rFonts w:ascii="Times New Roman" w:hAnsi="Times New Roman" w:cs="Times New Roman"/>
          <w:b/>
          <w:sz w:val="20"/>
          <w:szCs w:val="20"/>
        </w:rPr>
      </w:pPr>
    </w:p>
    <w:p w:rsidR="00AB230A" w:rsidRDefault="008A7206" w:rsidP="00AB230A">
      <w:pPr>
        <w:spacing w:after="0" w:line="240" w:lineRule="auto"/>
        <w:jc w:val="both"/>
        <w:rPr>
          <w:rFonts w:ascii="Times New Roman" w:hAnsi="Times New Roman" w:cs="Times New Roman"/>
          <w:b/>
          <w:sz w:val="20"/>
          <w:szCs w:val="20"/>
        </w:rPr>
      </w:pPr>
      <w:r w:rsidRPr="008A7206">
        <w:rPr>
          <w:rFonts w:ascii="Times New Roman" w:hAnsi="Times New Roman" w:cs="Times New Roman"/>
          <w:b/>
          <w:sz w:val="20"/>
          <w:szCs w:val="20"/>
        </w:rPr>
        <w:t>a. IP (en tanto por ciento) en un almacén en el que se previó que el número de horas estándar para la clasificación de la mercancía tras una descarga es de 4</w:t>
      </w:r>
      <w:r>
        <w:rPr>
          <w:rFonts w:ascii="Times New Roman" w:hAnsi="Times New Roman" w:cs="Times New Roman"/>
          <w:b/>
          <w:sz w:val="20"/>
          <w:szCs w:val="20"/>
        </w:rPr>
        <w:t> </w:t>
      </w:r>
      <w:r w:rsidRPr="008A7206">
        <w:rPr>
          <w:rFonts w:ascii="Times New Roman" w:hAnsi="Times New Roman" w:cs="Times New Roman"/>
          <w:b/>
          <w:sz w:val="20"/>
          <w:szCs w:val="20"/>
        </w:rPr>
        <w:t>h y se está realizando en 5.30</w:t>
      </w:r>
      <w:r>
        <w:rPr>
          <w:rFonts w:ascii="Times New Roman" w:hAnsi="Times New Roman" w:cs="Times New Roman"/>
          <w:b/>
          <w:sz w:val="20"/>
          <w:szCs w:val="20"/>
        </w:rPr>
        <w:t> </w:t>
      </w:r>
      <w:r w:rsidRPr="008A7206">
        <w:rPr>
          <w:rFonts w:ascii="Times New Roman" w:hAnsi="Times New Roman" w:cs="Times New Roman"/>
          <w:b/>
          <w:sz w:val="20"/>
          <w:szCs w:val="20"/>
        </w:rPr>
        <w:t>h.</w:t>
      </w:r>
    </w:p>
    <w:p w:rsidR="008A7206" w:rsidRPr="00095141" w:rsidRDefault="008A7206" w:rsidP="00AB230A">
      <w:pPr>
        <w:spacing w:after="0" w:line="240" w:lineRule="auto"/>
        <w:jc w:val="both"/>
        <w:rPr>
          <w:rFonts w:ascii="Times New Roman" w:hAnsi="Times New Roman" w:cs="Times New Roman"/>
          <w:sz w:val="20"/>
          <w:szCs w:val="20"/>
        </w:rPr>
      </w:pPr>
    </w:p>
    <w:p w:rsidR="00AB230A" w:rsidRPr="00095141" w:rsidRDefault="00B65F29"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Horas previstas: 4</w:t>
      </w:r>
      <w:r w:rsidR="007905B4">
        <w:rPr>
          <w:rFonts w:ascii="Times New Roman" w:hAnsi="Times New Roman" w:cs="Times New Roman"/>
          <w:sz w:val="20"/>
          <w:szCs w:val="20"/>
        </w:rPr>
        <w:t>.</w:t>
      </w:r>
    </w:p>
    <w:p w:rsidR="00AB230A" w:rsidRPr="00095141" w:rsidRDefault="00AB230A" w:rsidP="00AB230A">
      <w:pPr>
        <w:spacing w:after="0" w:line="240" w:lineRule="auto"/>
        <w:jc w:val="both"/>
        <w:rPr>
          <w:rFonts w:ascii="Times New Roman" w:hAnsi="Times New Roman" w:cs="Times New Roman"/>
          <w:sz w:val="20"/>
          <w:szCs w:val="20"/>
        </w:rPr>
      </w:pPr>
    </w:p>
    <w:p w:rsidR="000D080E" w:rsidRPr="00095141" w:rsidRDefault="00CE26C3"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 xml:space="preserve">Horas reales: </w:t>
      </w:r>
      <w:r w:rsidR="000D080E" w:rsidRPr="00095141">
        <w:rPr>
          <w:rFonts w:ascii="Times New Roman" w:hAnsi="Times New Roman" w:cs="Times New Roman"/>
          <w:sz w:val="20"/>
          <w:szCs w:val="20"/>
        </w:rPr>
        <w:t>5,5</w:t>
      </w:r>
      <w:r w:rsidR="007905B4">
        <w:rPr>
          <w:rFonts w:ascii="Times New Roman" w:hAnsi="Times New Roman" w:cs="Times New Roman"/>
          <w:sz w:val="20"/>
          <w:szCs w:val="20"/>
        </w:rPr>
        <w:t>.</w:t>
      </w:r>
    </w:p>
    <w:p w:rsidR="000D080E" w:rsidRPr="00095141" w:rsidRDefault="000D080E" w:rsidP="00AB230A">
      <w:pPr>
        <w:spacing w:after="0" w:line="240" w:lineRule="auto"/>
        <w:jc w:val="both"/>
        <w:rPr>
          <w:rFonts w:ascii="Times New Roman" w:hAnsi="Times New Roman" w:cs="Times New Roman"/>
          <w:sz w:val="20"/>
          <w:szCs w:val="20"/>
        </w:rPr>
      </w:pPr>
    </w:p>
    <w:p w:rsidR="00AB230A" w:rsidRPr="00095141" w:rsidRDefault="00B65F29"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IP = </w:t>
      </w:r>
      <w:r w:rsidR="000D080E" w:rsidRPr="00095141">
        <w:rPr>
          <w:rFonts w:ascii="Times New Roman" w:hAnsi="Times New Roman" w:cs="Times New Roman"/>
          <w:sz w:val="20"/>
          <w:szCs w:val="20"/>
        </w:rPr>
        <w:t>4/5,5 x 100 = 72,72 %</w:t>
      </w:r>
      <w:r w:rsidR="007905B4">
        <w:rPr>
          <w:rFonts w:ascii="Times New Roman" w:hAnsi="Times New Roman" w:cs="Times New Roman"/>
          <w:sz w:val="20"/>
          <w:szCs w:val="20"/>
        </w:rPr>
        <w:t>.</w:t>
      </w:r>
    </w:p>
    <w:p w:rsidR="00AB230A" w:rsidRPr="00095141" w:rsidRDefault="00AB230A" w:rsidP="00AB230A">
      <w:pPr>
        <w:spacing w:after="0" w:line="240" w:lineRule="auto"/>
        <w:jc w:val="both"/>
        <w:rPr>
          <w:rFonts w:ascii="Times New Roman" w:hAnsi="Times New Roman" w:cs="Times New Roman"/>
          <w:sz w:val="20"/>
          <w:szCs w:val="20"/>
        </w:rPr>
      </w:pPr>
    </w:p>
    <w:p w:rsidR="00AB230A" w:rsidRDefault="00100B0D" w:rsidP="00AB230A">
      <w:pPr>
        <w:spacing w:after="0" w:line="240" w:lineRule="auto"/>
        <w:jc w:val="both"/>
        <w:rPr>
          <w:rFonts w:ascii="Times New Roman" w:hAnsi="Times New Roman" w:cs="Times New Roman"/>
          <w:b/>
          <w:sz w:val="20"/>
          <w:szCs w:val="20"/>
        </w:rPr>
      </w:pPr>
      <w:r w:rsidRPr="00100B0D">
        <w:rPr>
          <w:rFonts w:ascii="Times New Roman" w:hAnsi="Times New Roman" w:cs="Times New Roman"/>
          <w:b/>
          <w:sz w:val="20"/>
          <w:szCs w:val="20"/>
        </w:rPr>
        <w:t>b. INS (en tanto por ciento) de un almacén con 6 pedidos con recepción de mercancía no confirmada a proveedores y 315 confirmaciones correctas.</w:t>
      </w:r>
    </w:p>
    <w:p w:rsidR="00100B0D" w:rsidRPr="00095141" w:rsidRDefault="00100B0D" w:rsidP="00AB230A">
      <w:pPr>
        <w:spacing w:after="0" w:line="240" w:lineRule="auto"/>
        <w:jc w:val="both"/>
        <w:rPr>
          <w:rFonts w:ascii="Times New Roman" w:hAnsi="Times New Roman" w:cs="Times New Roman"/>
          <w:sz w:val="20"/>
          <w:szCs w:val="20"/>
        </w:rPr>
      </w:pPr>
    </w:p>
    <w:p w:rsidR="00AB230A" w:rsidRPr="00095141" w:rsidRDefault="00CE26C3"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 xml:space="preserve">Número de pedidos con recepción no confirmada: </w:t>
      </w:r>
      <w:r w:rsidR="007C1B41" w:rsidRPr="00095141">
        <w:rPr>
          <w:rFonts w:ascii="Times New Roman" w:hAnsi="Times New Roman" w:cs="Times New Roman"/>
          <w:sz w:val="20"/>
          <w:szCs w:val="20"/>
        </w:rPr>
        <w:t>6</w:t>
      </w:r>
      <w:r w:rsidR="007905B4">
        <w:rPr>
          <w:rFonts w:ascii="Times New Roman" w:hAnsi="Times New Roman" w:cs="Times New Roman"/>
          <w:sz w:val="20"/>
          <w:szCs w:val="20"/>
        </w:rPr>
        <w:t>.</w:t>
      </w:r>
    </w:p>
    <w:p w:rsidR="00AB230A" w:rsidRPr="00095141" w:rsidRDefault="00AB230A" w:rsidP="00AB230A">
      <w:pPr>
        <w:spacing w:after="0" w:line="240" w:lineRule="auto"/>
        <w:jc w:val="both"/>
        <w:rPr>
          <w:rFonts w:ascii="Times New Roman" w:hAnsi="Times New Roman" w:cs="Times New Roman"/>
          <w:sz w:val="20"/>
          <w:szCs w:val="20"/>
        </w:rPr>
      </w:pPr>
    </w:p>
    <w:p w:rsidR="00AB230A" w:rsidRPr="00095141" w:rsidRDefault="00CE26C3"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Número de pedidos con recepción confirmada: 315</w:t>
      </w:r>
      <w:r w:rsidR="007905B4">
        <w:rPr>
          <w:rFonts w:ascii="Times New Roman" w:hAnsi="Times New Roman" w:cs="Times New Roman"/>
          <w:sz w:val="20"/>
          <w:szCs w:val="20"/>
        </w:rPr>
        <w:t>.</w:t>
      </w:r>
    </w:p>
    <w:p w:rsidR="00AB230A" w:rsidRPr="00095141" w:rsidRDefault="00AB230A" w:rsidP="00AB230A">
      <w:pPr>
        <w:spacing w:after="0" w:line="240" w:lineRule="auto"/>
        <w:jc w:val="both"/>
        <w:rPr>
          <w:rFonts w:ascii="Times New Roman" w:hAnsi="Times New Roman" w:cs="Times New Roman"/>
          <w:sz w:val="20"/>
          <w:szCs w:val="20"/>
        </w:rPr>
      </w:pPr>
    </w:p>
    <w:p w:rsidR="00AB230A" w:rsidRPr="00095141" w:rsidRDefault="00CE26C3"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INS = </w:t>
      </w:r>
      <w:r w:rsidR="007C1B41" w:rsidRPr="00095141">
        <w:rPr>
          <w:rFonts w:ascii="Times New Roman" w:hAnsi="Times New Roman" w:cs="Times New Roman"/>
          <w:sz w:val="20"/>
          <w:szCs w:val="20"/>
        </w:rPr>
        <w:t>[</w:t>
      </w:r>
      <w:r w:rsidRPr="00095141">
        <w:rPr>
          <w:rFonts w:ascii="Times New Roman" w:hAnsi="Times New Roman" w:cs="Times New Roman"/>
          <w:sz w:val="20"/>
          <w:szCs w:val="20"/>
        </w:rPr>
        <w:t>1 – (</w:t>
      </w:r>
      <w:r w:rsidR="007C1B41" w:rsidRPr="00095141">
        <w:rPr>
          <w:rFonts w:ascii="Times New Roman" w:hAnsi="Times New Roman" w:cs="Times New Roman"/>
          <w:sz w:val="20"/>
          <w:szCs w:val="20"/>
        </w:rPr>
        <w:t>6</w:t>
      </w:r>
      <w:r w:rsidRPr="00095141">
        <w:rPr>
          <w:rFonts w:ascii="Times New Roman" w:hAnsi="Times New Roman" w:cs="Times New Roman"/>
          <w:sz w:val="20"/>
          <w:szCs w:val="20"/>
        </w:rPr>
        <w:t>/315)</w:t>
      </w:r>
      <w:r w:rsidR="007C1B41" w:rsidRPr="00095141">
        <w:rPr>
          <w:rFonts w:ascii="Times New Roman" w:hAnsi="Times New Roman" w:cs="Times New Roman"/>
          <w:sz w:val="20"/>
          <w:szCs w:val="20"/>
        </w:rPr>
        <w:t>]</w:t>
      </w:r>
      <w:r w:rsidRPr="00095141">
        <w:rPr>
          <w:rFonts w:ascii="Times New Roman" w:hAnsi="Times New Roman" w:cs="Times New Roman"/>
          <w:sz w:val="20"/>
          <w:szCs w:val="20"/>
        </w:rPr>
        <w:t> x 100 = </w:t>
      </w:r>
      <w:r w:rsidR="00001235" w:rsidRPr="00095141">
        <w:rPr>
          <w:rFonts w:ascii="Times New Roman" w:hAnsi="Times New Roman" w:cs="Times New Roman"/>
          <w:sz w:val="20"/>
          <w:szCs w:val="20"/>
        </w:rPr>
        <w:t>98,1 %</w:t>
      </w:r>
      <w:r w:rsidR="007905B4">
        <w:rPr>
          <w:rFonts w:ascii="Times New Roman" w:hAnsi="Times New Roman" w:cs="Times New Roman"/>
          <w:sz w:val="20"/>
          <w:szCs w:val="20"/>
        </w:rPr>
        <w:t>.</w:t>
      </w:r>
    </w:p>
    <w:p w:rsidR="00AB230A" w:rsidRPr="00095141" w:rsidRDefault="00AB230A" w:rsidP="00AB230A">
      <w:pPr>
        <w:spacing w:after="0" w:line="240" w:lineRule="auto"/>
        <w:jc w:val="both"/>
        <w:rPr>
          <w:rFonts w:ascii="Times New Roman" w:hAnsi="Times New Roman" w:cs="Times New Roman"/>
          <w:sz w:val="20"/>
          <w:szCs w:val="20"/>
        </w:rPr>
      </w:pPr>
    </w:p>
    <w:p w:rsidR="00AB230A" w:rsidRDefault="00100B0D" w:rsidP="00AB230A">
      <w:pPr>
        <w:spacing w:after="0" w:line="240" w:lineRule="auto"/>
        <w:jc w:val="both"/>
        <w:rPr>
          <w:rFonts w:ascii="Times New Roman" w:hAnsi="Times New Roman" w:cs="Times New Roman"/>
          <w:b/>
          <w:sz w:val="20"/>
          <w:szCs w:val="20"/>
        </w:rPr>
      </w:pPr>
      <w:r w:rsidRPr="00100B0D">
        <w:rPr>
          <w:rFonts w:ascii="Times New Roman" w:hAnsi="Times New Roman" w:cs="Times New Roman"/>
          <w:b/>
          <w:sz w:val="20"/>
          <w:szCs w:val="20"/>
        </w:rPr>
        <w:t>3. ¿Qué tipo de liderazgo es el más adecuado en</w:t>
      </w:r>
      <w:r>
        <w:rPr>
          <w:rFonts w:ascii="Times New Roman" w:hAnsi="Times New Roman" w:cs="Times New Roman"/>
          <w:b/>
          <w:sz w:val="20"/>
          <w:szCs w:val="20"/>
        </w:rPr>
        <w:t xml:space="preserve"> la gestión del equipo de traba</w:t>
      </w:r>
      <w:r w:rsidRPr="00100B0D">
        <w:rPr>
          <w:rFonts w:ascii="Times New Roman" w:hAnsi="Times New Roman" w:cs="Times New Roman"/>
          <w:b/>
          <w:sz w:val="20"/>
          <w:szCs w:val="20"/>
        </w:rPr>
        <w:t>jo en el almacén? Justifique su respuesta.</w:t>
      </w:r>
    </w:p>
    <w:p w:rsidR="00100B0D" w:rsidRPr="00095141" w:rsidRDefault="00100B0D" w:rsidP="00AB230A">
      <w:pPr>
        <w:spacing w:after="0" w:line="240" w:lineRule="auto"/>
        <w:jc w:val="both"/>
        <w:rPr>
          <w:rFonts w:ascii="Times New Roman" w:hAnsi="Times New Roman" w:cs="Times New Roman"/>
          <w:sz w:val="20"/>
          <w:szCs w:val="20"/>
        </w:rPr>
      </w:pPr>
    </w:p>
    <w:p w:rsidR="006E2628" w:rsidRPr="00095141" w:rsidRDefault="007C1B41" w:rsidP="006E2628">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El liderazgo más adecuado en la gestión de equipos de trabajo es el persuasivo porque pretende el cumplimiento de los objetivos sin olvidar a las personas, que son la clave del éxito. El líder resultante sabe manejar las emociones y alinearlas con los objetivos. Los equipos liderados desde este enfoque poseen un alto rendimiento y una cohesión máxima de cara a obtener el objetivo común</w:t>
      </w:r>
      <w:r w:rsidR="007905B4">
        <w:rPr>
          <w:rFonts w:ascii="Times New Roman" w:hAnsi="Times New Roman" w:cs="Times New Roman"/>
          <w:sz w:val="20"/>
          <w:szCs w:val="20"/>
        </w:rPr>
        <w:t>;</w:t>
      </w:r>
      <w:r w:rsidRPr="00095141">
        <w:rPr>
          <w:rFonts w:ascii="Times New Roman" w:hAnsi="Times New Roman" w:cs="Times New Roman"/>
          <w:sz w:val="20"/>
          <w:szCs w:val="20"/>
        </w:rPr>
        <w:t xml:space="preserve"> se adquiere el compromiso de todos y cada uno de los miembros </w:t>
      </w:r>
      <w:r w:rsidR="006E2628" w:rsidRPr="00095141">
        <w:rPr>
          <w:rFonts w:ascii="Times New Roman" w:hAnsi="Times New Roman" w:cs="Times New Roman"/>
          <w:sz w:val="20"/>
          <w:szCs w:val="20"/>
        </w:rPr>
        <w:t>con unas reglas de funcionamiento claras y definidas. Según esta forma de liderar cada miembro del equipo estará completamente convencido de que debe realizar su tarea de la mejor manera posible para conseguir los resultados esperados y cumplir los objetivos del equipo.</w:t>
      </w:r>
    </w:p>
    <w:p w:rsidR="00AB230A" w:rsidRDefault="00AB230A" w:rsidP="00AB230A">
      <w:pPr>
        <w:spacing w:after="0" w:line="240" w:lineRule="auto"/>
        <w:jc w:val="both"/>
        <w:rPr>
          <w:rFonts w:ascii="Times New Roman" w:hAnsi="Times New Roman" w:cs="Times New Roman"/>
          <w:sz w:val="20"/>
          <w:szCs w:val="20"/>
        </w:rPr>
      </w:pPr>
    </w:p>
    <w:p w:rsidR="00E75FF8" w:rsidRDefault="00465A7E" w:rsidP="00E75FF8">
      <w:pPr>
        <w:spacing w:after="0" w:line="240" w:lineRule="auto"/>
        <w:jc w:val="both"/>
        <w:rPr>
          <w:rFonts w:ascii="Times New Roman" w:hAnsi="Times New Roman" w:cs="Times New Roman"/>
          <w:b/>
          <w:sz w:val="20"/>
          <w:szCs w:val="20"/>
        </w:rPr>
      </w:pPr>
      <w:r w:rsidRPr="00465A7E">
        <w:rPr>
          <w:rFonts w:ascii="Times New Roman" w:hAnsi="Times New Roman" w:cs="Times New Roman"/>
          <w:b/>
          <w:sz w:val="20"/>
          <w:szCs w:val="20"/>
        </w:rPr>
        <w:t>4. ¿Cuál es la actitud más recomendable en las personas que trabajan en un almacén? Justifique su respuesta.</w:t>
      </w:r>
    </w:p>
    <w:p w:rsidR="00465A7E" w:rsidRPr="00095141" w:rsidRDefault="00465A7E" w:rsidP="00E75FF8">
      <w:pPr>
        <w:spacing w:after="0" w:line="240" w:lineRule="auto"/>
        <w:jc w:val="both"/>
        <w:rPr>
          <w:rFonts w:ascii="Times New Roman" w:hAnsi="Times New Roman" w:cs="Times New Roman"/>
          <w:sz w:val="20"/>
          <w:szCs w:val="20"/>
        </w:rPr>
      </w:pPr>
    </w:p>
    <w:p w:rsidR="00E75FF8" w:rsidRPr="00095141" w:rsidRDefault="00E75FF8" w:rsidP="00E75FF8">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 xml:space="preserve">La conducta más apropiada es la proactiva porque con esta conducta el operario posee iniciativa, se adelanta a los acontecimientos y propone mejoras. </w:t>
      </w:r>
      <w:r w:rsidR="006A3CA6">
        <w:rPr>
          <w:rFonts w:ascii="Times New Roman" w:hAnsi="Times New Roman" w:cs="Times New Roman"/>
          <w:sz w:val="20"/>
          <w:szCs w:val="20"/>
        </w:rPr>
        <w:t>Además, a</w:t>
      </w:r>
      <w:r w:rsidRPr="00095141">
        <w:rPr>
          <w:rFonts w:ascii="Times New Roman" w:hAnsi="Times New Roman" w:cs="Times New Roman"/>
          <w:sz w:val="20"/>
          <w:szCs w:val="20"/>
        </w:rPr>
        <w:t>sume los riesgos y toma decisiones ante situaciones novedosas.</w:t>
      </w:r>
    </w:p>
    <w:p w:rsidR="00E75FF8" w:rsidRDefault="00E75FF8" w:rsidP="00AB230A">
      <w:pPr>
        <w:spacing w:after="0" w:line="240" w:lineRule="auto"/>
        <w:jc w:val="both"/>
        <w:rPr>
          <w:rFonts w:ascii="Times New Roman" w:hAnsi="Times New Roman" w:cs="Times New Roman"/>
          <w:sz w:val="20"/>
          <w:szCs w:val="20"/>
        </w:rPr>
      </w:pPr>
    </w:p>
    <w:p w:rsidR="00465A7E" w:rsidRDefault="00465A7E" w:rsidP="00E30C51">
      <w:pPr>
        <w:spacing w:after="0" w:line="240" w:lineRule="auto"/>
        <w:jc w:val="both"/>
        <w:rPr>
          <w:rFonts w:ascii="Times New Roman" w:hAnsi="Times New Roman" w:cs="Times New Roman"/>
          <w:b/>
          <w:sz w:val="20"/>
          <w:szCs w:val="20"/>
        </w:rPr>
      </w:pPr>
      <w:r w:rsidRPr="00465A7E">
        <w:rPr>
          <w:rFonts w:ascii="Times New Roman" w:hAnsi="Times New Roman" w:cs="Times New Roman"/>
          <w:b/>
          <w:sz w:val="20"/>
          <w:szCs w:val="20"/>
        </w:rPr>
        <w:lastRenderedPageBreak/>
        <w:t>5. Identifique la forma de expresión utilizada en las situaciones propuestas.</w:t>
      </w:r>
    </w:p>
    <w:p w:rsidR="00465A7E" w:rsidRDefault="00465A7E" w:rsidP="00E30C51">
      <w:pPr>
        <w:spacing w:after="0" w:line="240" w:lineRule="auto"/>
        <w:jc w:val="both"/>
        <w:rPr>
          <w:rFonts w:ascii="Times New Roman" w:hAnsi="Times New Roman" w:cs="Times New Roman"/>
          <w:b/>
          <w:sz w:val="20"/>
          <w:szCs w:val="20"/>
        </w:rPr>
      </w:pPr>
    </w:p>
    <w:p w:rsidR="005638B5" w:rsidRDefault="00465A7E" w:rsidP="00E30C51">
      <w:pPr>
        <w:spacing w:after="0" w:line="240" w:lineRule="auto"/>
        <w:jc w:val="both"/>
        <w:rPr>
          <w:rFonts w:ascii="Times New Roman" w:hAnsi="Times New Roman" w:cs="Times New Roman"/>
          <w:b/>
          <w:sz w:val="20"/>
          <w:szCs w:val="20"/>
        </w:rPr>
      </w:pPr>
      <w:r w:rsidRPr="00465A7E">
        <w:rPr>
          <w:rFonts w:ascii="Times New Roman" w:hAnsi="Times New Roman" w:cs="Times New Roman"/>
          <w:b/>
          <w:sz w:val="20"/>
          <w:szCs w:val="20"/>
        </w:rPr>
        <w:t>a. Un operario se acerca al jefe de su equipo pa</w:t>
      </w:r>
      <w:r>
        <w:rPr>
          <w:rFonts w:ascii="Times New Roman" w:hAnsi="Times New Roman" w:cs="Times New Roman"/>
          <w:b/>
          <w:sz w:val="20"/>
          <w:szCs w:val="20"/>
        </w:rPr>
        <w:t>ra justificar su retraso. Le ex</w:t>
      </w:r>
      <w:r w:rsidRPr="00465A7E">
        <w:rPr>
          <w:rFonts w:ascii="Times New Roman" w:hAnsi="Times New Roman" w:cs="Times New Roman"/>
          <w:b/>
          <w:sz w:val="20"/>
          <w:szCs w:val="20"/>
        </w:rPr>
        <w:t xml:space="preserve">plica que ha tenido que llevar a su hijo al servicio de urgencias y esperar a que su pareja saliese de trabajar para quedarse con </w:t>
      </w:r>
      <w:r>
        <w:rPr>
          <w:rFonts w:ascii="Times New Roman" w:hAnsi="Times New Roman" w:cs="Times New Roman"/>
          <w:b/>
          <w:sz w:val="20"/>
          <w:szCs w:val="20"/>
        </w:rPr>
        <w:t>él. El jefe del equipo de traba</w:t>
      </w:r>
      <w:r w:rsidRPr="00465A7E">
        <w:rPr>
          <w:rFonts w:ascii="Times New Roman" w:hAnsi="Times New Roman" w:cs="Times New Roman"/>
          <w:b/>
          <w:sz w:val="20"/>
          <w:szCs w:val="20"/>
        </w:rPr>
        <w:t>jo asiente mientras su empleado le explica la situación y finalmente le dice: «Espero que no sea grave. No se preocupe por el retraso, pero recuerde que es necesario que me avise al móvil cuando sucedan estas cosas. En cualquier caso, si tiene que pedir horas, cuente conmigo».</w:t>
      </w:r>
    </w:p>
    <w:p w:rsidR="00465A7E" w:rsidRPr="00095141" w:rsidRDefault="00465A7E" w:rsidP="00E30C51">
      <w:pPr>
        <w:spacing w:after="0" w:line="240" w:lineRule="auto"/>
        <w:jc w:val="both"/>
        <w:rPr>
          <w:rFonts w:ascii="Times New Roman" w:hAnsi="Times New Roman" w:cs="Times New Roman"/>
          <w:sz w:val="20"/>
          <w:szCs w:val="20"/>
        </w:rPr>
      </w:pPr>
    </w:p>
    <w:p w:rsidR="00E30C51" w:rsidRPr="00095141" w:rsidRDefault="007A0BC1" w:rsidP="00E30C51">
      <w:pPr>
        <w:spacing w:after="0" w:line="240" w:lineRule="auto"/>
        <w:jc w:val="both"/>
        <w:rPr>
          <w:rFonts w:ascii="Times New Roman" w:hAnsi="Times New Roman" w:cs="Times New Roman"/>
          <w:sz w:val="20"/>
          <w:szCs w:val="20"/>
        </w:rPr>
      </w:pPr>
      <w:r w:rsidRPr="007A0BC1">
        <w:rPr>
          <w:rFonts w:ascii="Times New Roman" w:hAnsi="Times New Roman" w:cs="Times New Roman"/>
          <w:sz w:val="20"/>
          <w:szCs w:val="20"/>
          <w:u w:val="single"/>
        </w:rPr>
        <w:t>A</w:t>
      </w:r>
      <w:r w:rsidR="00E30C51" w:rsidRPr="007A0BC1">
        <w:rPr>
          <w:rFonts w:ascii="Times New Roman" w:hAnsi="Times New Roman" w:cs="Times New Roman"/>
          <w:sz w:val="20"/>
          <w:szCs w:val="20"/>
          <w:u w:val="single"/>
        </w:rPr>
        <w:t>sertiva</w:t>
      </w:r>
      <w:r w:rsidR="00E30C51" w:rsidRPr="00095141">
        <w:rPr>
          <w:rFonts w:ascii="Times New Roman" w:hAnsi="Times New Roman" w:cs="Times New Roman"/>
          <w:sz w:val="20"/>
          <w:szCs w:val="20"/>
        </w:rPr>
        <w:t>.</w:t>
      </w:r>
    </w:p>
    <w:p w:rsidR="00E30C51" w:rsidRPr="00095141" w:rsidRDefault="00E30C51" w:rsidP="00E30C51">
      <w:pPr>
        <w:spacing w:after="0" w:line="240" w:lineRule="auto"/>
        <w:jc w:val="both"/>
        <w:rPr>
          <w:rFonts w:ascii="Times New Roman" w:hAnsi="Times New Roman" w:cs="Times New Roman"/>
          <w:sz w:val="20"/>
          <w:szCs w:val="20"/>
        </w:rPr>
      </w:pPr>
    </w:p>
    <w:p w:rsidR="005638B5" w:rsidRDefault="00465A7E" w:rsidP="00E30C51">
      <w:pPr>
        <w:spacing w:after="0" w:line="240" w:lineRule="auto"/>
        <w:jc w:val="both"/>
        <w:rPr>
          <w:rFonts w:ascii="Times New Roman" w:hAnsi="Times New Roman" w:cs="Times New Roman"/>
          <w:b/>
          <w:sz w:val="20"/>
          <w:szCs w:val="20"/>
        </w:rPr>
      </w:pPr>
      <w:r w:rsidRPr="00465A7E">
        <w:rPr>
          <w:rFonts w:ascii="Times New Roman" w:hAnsi="Times New Roman" w:cs="Times New Roman"/>
          <w:b/>
          <w:sz w:val="20"/>
          <w:szCs w:val="20"/>
        </w:rPr>
        <w:t>b. Un trabajador que se desplaza en carretilla elevadora increpa verbalmente a otro que se interpone en su camino, ya que con las protecciones auditivas, de uso obligatorio en esa parte del almacén, no</w:t>
      </w:r>
      <w:r>
        <w:rPr>
          <w:rFonts w:ascii="Times New Roman" w:hAnsi="Times New Roman" w:cs="Times New Roman"/>
          <w:b/>
          <w:sz w:val="20"/>
          <w:szCs w:val="20"/>
        </w:rPr>
        <w:t xml:space="preserve"> le ha escuchado llegar. El com</w:t>
      </w:r>
      <w:r w:rsidRPr="00465A7E">
        <w:rPr>
          <w:rFonts w:ascii="Times New Roman" w:hAnsi="Times New Roman" w:cs="Times New Roman"/>
          <w:b/>
          <w:sz w:val="20"/>
          <w:szCs w:val="20"/>
        </w:rPr>
        <w:t>pañero se disculpa y le enseña las protecciones con gesto cordial, pero el que maneja la carretilla no para de insultarlo mientras continúa con su trabajo.</w:t>
      </w:r>
    </w:p>
    <w:p w:rsidR="00465A7E" w:rsidRPr="00095141" w:rsidRDefault="00465A7E" w:rsidP="00E30C51">
      <w:pPr>
        <w:spacing w:after="0" w:line="240" w:lineRule="auto"/>
        <w:jc w:val="both"/>
        <w:rPr>
          <w:rFonts w:ascii="Times New Roman" w:hAnsi="Times New Roman" w:cs="Times New Roman"/>
          <w:sz w:val="20"/>
          <w:szCs w:val="20"/>
        </w:rPr>
      </w:pPr>
    </w:p>
    <w:p w:rsidR="00E30C51" w:rsidRPr="00095141" w:rsidRDefault="007A0BC1" w:rsidP="00E30C51">
      <w:pPr>
        <w:spacing w:after="0" w:line="240" w:lineRule="auto"/>
        <w:jc w:val="both"/>
        <w:rPr>
          <w:rFonts w:ascii="Times New Roman" w:hAnsi="Times New Roman" w:cs="Times New Roman"/>
          <w:sz w:val="20"/>
          <w:szCs w:val="20"/>
        </w:rPr>
      </w:pPr>
      <w:r w:rsidRPr="007A0BC1">
        <w:rPr>
          <w:rFonts w:ascii="Times New Roman" w:hAnsi="Times New Roman" w:cs="Times New Roman"/>
          <w:sz w:val="20"/>
          <w:szCs w:val="20"/>
          <w:u w:val="single"/>
        </w:rPr>
        <w:t>A</w:t>
      </w:r>
      <w:r w:rsidR="00E30C51" w:rsidRPr="007A0BC1">
        <w:rPr>
          <w:rFonts w:ascii="Times New Roman" w:hAnsi="Times New Roman" w:cs="Times New Roman"/>
          <w:sz w:val="20"/>
          <w:szCs w:val="20"/>
          <w:u w:val="single"/>
        </w:rPr>
        <w:t>gresiva</w:t>
      </w:r>
      <w:r w:rsidR="00E30C51" w:rsidRPr="00095141">
        <w:rPr>
          <w:rFonts w:ascii="Times New Roman" w:hAnsi="Times New Roman" w:cs="Times New Roman"/>
          <w:sz w:val="20"/>
          <w:szCs w:val="20"/>
        </w:rPr>
        <w:t>.</w:t>
      </w:r>
    </w:p>
    <w:p w:rsidR="00E30C51" w:rsidRPr="00095141" w:rsidRDefault="00E30C51" w:rsidP="00E30C51">
      <w:pPr>
        <w:spacing w:after="0" w:line="240" w:lineRule="auto"/>
        <w:jc w:val="both"/>
        <w:rPr>
          <w:rFonts w:ascii="Times New Roman" w:hAnsi="Times New Roman" w:cs="Times New Roman"/>
          <w:sz w:val="20"/>
          <w:szCs w:val="20"/>
        </w:rPr>
      </w:pPr>
    </w:p>
    <w:p w:rsidR="005638B5" w:rsidRDefault="00465A7E" w:rsidP="00E30C51">
      <w:pPr>
        <w:spacing w:after="0" w:line="240" w:lineRule="auto"/>
        <w:jc w:val="both"/>
        <w:rPr>
          <w:rFonts w:ascii="Times New Roman" w:hAnsi="Times New Roman" w:cs="Times New Roman"/>
          <w:b/>
          <w:sz w:val="20"/>
          <w:szCs w:val="20"/>
        </w:rPr>
      </w:pPr>
      <w:r w:rsidRPr="00465A7E">
        <w:rPr>
          <w:rFonts w:ascii="Times New Roman" w:hAnsi="Times New Roman" w:cs="Times New Roman"/>
          <w:b/>
          <w:sz w:val="20"/>
          <w:szCs w:val="20"/>
        </w:rPr>
        <w:t>c. Un jefe de equipo observa continuamente su teléfono móvil e incluso sonríe por los mensajes que recibe mientras un trabajador le explica que no tienen noticias del proveedor con el que contaban hace 2</w:t>
      </w:r>
      <w:r>
        <w:rPr>
          <w:rFonts w:ascii="Times New Roman" w:hAnsi="Times New Roman" w:cs="Times New Roman"/>
          <w:b/>
          <w:sz w:val="20"/>
          <w:szCs w:val="20"/>
        </w:rPr>
        <w:t> </w:t>
      </w:r>
      <w:r w:rsidRPr="00465A7E">
        <w:rPr>
          <w:rFonts w:ascii="Times New Roman" w:hAnsi="Times New Roman" w:cs="Times New Roman"/>
          <w:b/>
          <w:sz w:val="20"/>
          <w:szCs w:val="20"/>
        </w:rPr>
        <w:t>h. El jefe de equipo, cuando aprecia que el trabajador ha acabado de hablar, le mira y le dice: «Perdone, no le estaba escuchando, pero me tengo que ir. Ya me lo contará luego».</w:t>
      </w:r>
    </w:p>
    <w:p w:rsidR="00465A7E" w:rsidRPr="00095141" w:rsidRDefault="00465A7E" w:rsidP="00E30C51">
      <w:pPr>
        <w:spacing w:after="0" w:line="240" w:lineRule="auto"/>
        <w:jc w:val="both"/>
        <w:rPr>
          <w:rFonts w:ascii="Times New Roman" w:hAnsi="Times New Roman" w:cs="Times New Roman"/>
          <w:sz w:val="20"/>
          <w:szCs w:val="20"/>
        </w:rPr>
      </w:pPr>
    </w:p>
    <w:p w:rsidR="00E30C51" w:rsidRPr="00095141" w:rsidRDefault="007A0BC1" w:rsidP="00E30C51">
      <w:pPr>
        <w:spacing w:after="0" w:line="240" w:lineRule="auto"/>
        <w:jc w:val="both"/>
        <w:rPr>
          <w:rFonts w:ascii="Times New Roman" w:hAnsi="Times New Roman" w:cs="Times New Roman"/>
          <w:sz w:val="20"/>
          <w:szCs w:val="20"/>
        </w:rPr>
      </w:pPr>
      <w:r w:rsidRPr="007A0BC1">
        <w:rPr>
          <w:rFonts w:ascii="Times New Roman" w:hAnsi="Times New Roman" w:cs="Times New Roman"/>
          <w:sz w:val="20"/>
          <w:szCs w:val="20"/>
          <w:u w:val="single"/>
        </w:rPr>
        <w:t>N</w:t>
      </w:r>
      <w:r w:rsidR="00E30C51" w:rsidRPr="007A0BC1">
        <w:rPr>
          <w:rFonts w:ascii="Times New Roman" w:hAnsi="Times New Roman" w:cs="Times New Roman"/>
          <w:sz w:val="20"/>
          <w:szCs w:val="20"/>
          <w:u w:val="single"/>
        </w:rPr>
        <w:t>o asertiva</w:t>
      </w:r>
      <w:r>
        <w:rPr>
          <w:rFonts w:ascii="Times New Roman" w:hAnsi="Times New Roman" w:cs="Times New Roman"/>
          <w:sz w:val="20"/>
          <w:szCs w:val="20"/>
        </w:rPr>
        <w:t>.</w:t>
      </w:r>
    </w:p>
    <w:p w:rsidR="00E75FF8" w:rsidRDefault="00E75FF8" w:rsidP="00AB230A">
      <w:pPr>
        <w:spacing w:after="0" w:line="240" w:lineRule="auto"/>
        <w:jc w:val="both"/>
        <w:rPr>
          <w:rFonts w:ascii="Times New Roman" w:hAnsi="Times New Roman" w:cs="Times New Roman"/>
          <w:sz w:val="20"/>
          <w:szCs w:val="20"/>
        </w:rPr>
      </w:pPr>
    </w:p>
    <w:p w:rsidR="003122E6" w:rsidRDefault="00465A7E" w:rsidP="003122E6">
      <w:pPr>
        <w:spacing w:after="0" w:line="240" w:lineRule="auto"/>
        <w:jc w:val="both"/>
        <w:rPr>
          <w:rFonts w:ascii="Times New Roman" w:hAnsi="Times New Roman" w:cs="Times New Roman"/>
          <w:b/>
          <w:sz w:val="20"/>
          <w:szCs w:val="20"/>
        </w:rPr>
      </w:pPr>
      <w:r w:rsidRPr="00465A7E">
        <w:rPr>
          <w:rFonts w:ascii="Times New Roman" w:hAnsi="Times New Roman" w:cs="Times New Roman"/>
          <w:b/>
          <w:sz w:val="20"/>
          <w:szCs w:val="20"/>
        </w:rPr>
        <w:t>6. Explique en qué consiste la relación entre formación y motivación. ¿Cuándo un proceso formativo puede resultar poco motivador?</w:t>
      </w:r>
    </w:p>
    <w:p w:rsidR="00465A7E" w:rsidRPr="00095141" w:rsidRDefault="00465A7E" w:rsidP="003122E6">
      <w:pPr>
        <w:spacing w:after="0" w:line="240" w:lineRule="auto"/>
        <w:jc w:val="both"/>
        <w:rPr>
          <w:rFonts w:ascii="Times New Roman" w:hAnsi="Times New Roman" w:cs="Times New Roman"/>
          <w:sz w:val="20"/>
          <w:szCs w:val="20"/>
        </w:rPr>
      </w:pPr>
    </w:p>
    <w:p w:rsidR="003122E6" w:rsidRPr="00095141" w:rsidRDefault="003122E6" w:rsidP="003122E6">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La relación entre formación y motivación se establece desde la premisa de que la primera fomenta la segunda. La formación (la actualización de los conocimientos y el reciclaje profesional) genera perspectivas de mejora, fomenta la ilusión por ascender y conseguir niveles superiores de responsabilidad. Así, el trabajador se siente más motivado al observar con optimismo su futuro laboral. Si se da a los trabajadores la formación que necesitan en el presente y en el futuro</w:t>
      </w:r>
      <w:r>
        <w:rPr>
          <w:rFonts w:ascii="Times New Roman" w:hAnsi="Times New Roman" w:cs="Times New Roman"/>
          <w:sz w:val="20"/>
          <w:szCs w:val="20"/>
        </w:rPr>
        <w:t>,</w:t>
      </w:r>
      <w:r w:rsidRPr="00095141">
        <w:rPr>
          <w:rFonts w:ascii="Times New Roman" w:hAnsi="Times New Roman" w:cs="Times New Roman"/>
          <w:sz w:val="20"/>
          <w:szCs w:val="20"/>
        </w:rPr>
        <w:t xml:space="preserve"> estos interpretarán que se confía en ellos. Si se invierte en ellos tendrán la sensación de que se apuesta por su valía y, a cambio, apostarán por la empresa invirtiendo su tiempo y su esfuerzo. Un operario que se siente valorado ganará en motivación y será garantía de futuro incluso en los momentos de crisis o cambios.</w:t>
      </w:r>
    </w:p>
    <w:p w:rsidR="003122E6" w:rsidRPr="00095141" w:rsidRDefault="003122E6" w:rsidP="003122E6">
      <w:pPr>
        <w:spacing w:after="0" w:line="240" w:lineRule="auto"/>
        <w:jc w:val="both"/>
        <w:rPr>
          <w:rFonts w:ascii="Times New Roman" w:hAnsi="Times New Roman" w:cs="Times New Roman"/>
          <w:sz w:val="20"/>
          <w:szCs w:val="20"/>
        </w:rPr>
      </w:pPr>
    </w:p>
    <w:p w:rsidR="003122E6" w:rsidRPr="00095141" w:rsidRDefault="003122E6" w:rsidP="003122E6">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En ocasiones la formación desmotiva, por la organización de la misma, ya que supone un sacrificio personal. Es</w:t>
      </w:r>
      <w:r>
        <w:rPr>
          <w:rFonts w:ascii="Times New Roman" w:hAnsi="Times New Roman" w:cs="Times New Roman"/>
          <w:sz w:val="20"/>
          <w:szCs w:val="20"/>
        </w:rPr>
        <w:t>to es</w:t>
      </w:r>
      <w:r w:rsidRPr="00095141">
        <w:rPr>
          <w:rFonts w:ascii="Times New Roman" w:hAnsi="Times New Roman" w:cs="Times New Roman"/>
          <w:sz w:val="20"/>
          <w:szCs w:val="20"/>
        </w:rPr>
        <w:t xml:space="preserve"> lo que ocurre con los procesos formativos que se llevan a cabo fuera del horario de trabajo o durante fines de semana sin que eso suponga un descuento del tiempo de jornada laboral.</w:t>
      </w:r>
    </w:p>
    <w:p w:rsidR="003122E6" w:rsidRPr="00095141" w:rsidRDefault="003122E6" w:rsidP="00AB230A">
      <w:pPr>
        <w:spacing w:after="0" w:line="240" w:lineRule="auto"/>
        <w:jc w:val="both"/>
        <w:rPr>
          <w:rFonts w:ascii="Times New Roman" w:hAnsi="Times New Roman" w:cs="Times New Roman"/>
          <w:sz w:val="20"/>
          <w:szCs w:val="20"/>
        </w:rPr>
      </w:pPr>
    </w:p>
    <w:p w:rsidR="00AB230A" w:rsidRDefault="00465A7E" w:rsidP="00AB230A">
      <w:pPr>
        <w:spacing w:after="0" w:line="240" w:lineRule="auto"/>
        <w:jc w:val="both"/>
        <w:rPr>
          <w:rFonts w:ascii="Times New Roman" w:hAnsi="Times New Roman" w:cs="Times New Roman"/>
          <w:b/>
          <w:sz w:val="20"/>
          <w:szCs w:val="20"/>
        </w:rPr>
      </w:pPr>
      <w:r w:rsidRPr="00465A7E">
        <w:rPr>
          <w:rFonts w:ascii="Times New Roman" w:hAnsi="Times New Roman" w:cs="Times New Roman"/>
          <w:b/>
          <w:sz w:val="20"/>
          <w:szCs w:val="20"/>
        </w:rPr>
        <w:t>7. Observe el siguiente cuadro ILUO y responda a las siguientes preguntas: ¿Qué trabajador es el más adecuado para formar a un nuevo empleado en las labores de preparación de pedidos? ¿Qué trabajador necesita supervisión al realizar las devoluciones? ¿Cuál es el trabajador más polivalente? Justifique sus respuestas.</w:t>
      </w:r>
    </w:p>
    <w:p w:rsidR="00465A7E" w:rsidRPr="00095141" w:rsidRDefault="00465A7E" w:rsidP="00AB230A">
      <w:pPr>
        <w:spacing w:after="0" w:line="240" w:lineRule="auto"/>
        <w:jc w:val="both"/>
        <w:rPr>
          <w:rFonts w:ascii="Times New Roman" w:hAnsi="Times New Roman" w:cs="Times New Roman"/>
          <w:sz w:val="20"/>
          <w:szCs w:val="20"/>
        </w:rPr>
      </w:pPr>
    </w:p>
    <w:tbl>
      <w:tblPr>
        <w:tblStyle w:val="Tablaconcuadrcula"/>
        <w:tblW w:w="7939" w:type="dxa"/>
        <w:jc w:val="center"/>
        <w:tblLayout w:type="fixed"/>
        <w:tblLook w:val="04A0" w:firstRow="1" w:lastRow="0" w:firstColumn="1" w:lastColumn="0" w:noHBand="0" w:noVBand="1"/>
      </w:tblPr>
      <w:tblGrid>
        <w:gridCol w:w="993"/>
        <w:gridCol w:w="993"/>
        <w:gridCol w:w="1134"/>
        <w:gridCol w:w="1134"/>
        <w:gridCol w:w="1134"/>
        <w:gridCol w:w="1134"/>
        <w:gridCol w:w="1417"/>
      </w:tblGrid>
      <w:tr w:rsidR="00095141" w:rsidRPr="001D1FF0" w:rsidTr="001D1FF0">
        <w:trPr>
          <w:jc w:val="cent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30A" w:rsidRPr="001D1FF0" w:rsidRDefault="00AB230A">
            <w:pPr>
              <w:spacing w:line="240" w:lineRule="auto"/>
              <w:jc w:val="center"/>
              <w:rPr>
                <w:rFonts w:ascii="Times New Roman" w:hAnsi="Times New Roman"/>
                <w:b/>
                <w:sz w:val="16"/>
                <w:szCs w:val="16"/>
                <w:lang w:eastAsia="es-ES"/>
              </w:rPr>
            </w:pPr>
            <w:r w:rsidRPr="001D1FF0">
              <w:rPr>
                <w:rFonts w:ascii="Times New Roman" w:hAnsi="Times New Roman"/>
                <w:b/>
                <w:sz w:val="16"/>
                <w:szCs w:val="16"/>
                <w:lang w:eastAsia="es-ES"/>
              </w:rPr>
              <w:t>Proceso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30A" w:rsidRPr="001D1FF0" w:rsidRDefault="00AB230A">
            <w:pPr>
              <w:spacing w:line="240" w:lineRule="auto"/>
              <w:jc w:val="center"/>
              <w:rPr>
                <w:rFonts w:ascii="Times New Roman" w:hAnsi="Times New Roman"/>
                <w:b/>
                <w:sz w:val="16"/>
                <w:szCs w:val="16"/>
                <w:lang w:eastAsia="es-ES"/>
              </w:rPr>
            </w:pPr>
            <w:r w:rsidRPr="001D1FF0">
              <w:rPr>
                <w:rFonts w:ascii="Times New Roman" w:hAnsi="Times New Roman"/>
                <w:b/>
                <w:sz w:val="16"/>
                <w:szCs w:val="16"/>
                <w:lang w:eastAsia="es-ES"/>
              </w:rPr>
              <w:t>Recepción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30A" w:rsidRPr="001D1FF0" w:rsidRDefault="00AB230A">
            <w:pPr>
              <w:spacing w:line="240" w:lineRule="auto"/>
              <w:jc w:val="center"/>
              <w:rPr>
                <w:rFonts w:ascii="Times New Roman" w:hAnsi="Times New Roman"/>
                <w:b/>
                <w:sz w:val="16"/>
                <w:szCs w:val="16"/>
                <w:lang w:eastAsia="es-ES"/>
              </w:rPr>
            </w:pPr>
            <w:r w:rsidRPr="001D1FF0">
              <w:rPr>
                <w:rFonts w:ascii="Times New Roman" w:hAnsi="Times New Roman"/>
                <w:b/>
                <w:sz w:val="16"/>
                <w:szCs w:val="16"/>
                <w:lang w:eastAsia="es-ES"/>
              </w:rPr>
              <w:t>Devolución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30A" w:rsidRPr="001D1FF0" w:rsidRDefault="00AB230A">
            <w:pPr>
              <w:spacing w:line="240" w:lineRule="auto"/>
              <w:jc w:val="center"/>
              <w:rPr>
                <w:rFonts w:ascii="Times New Roman" w:hAnsi="Times New Roman"/>
                <w:b/>
                <w:sz w:val="16"/>
                <w:szCs w:val="16"/>
                <w:lang w:eastAsia="es-ES"/>
              </w:rPr>
            </w:pPr>
            <w:r w:rsidRPr="001D1FF0">
              <w:rPr>
                <w:rFonts w:ascii="Times New Roman" w:hAnsi="Times New Roman"/>
                <w:b/>
                <w:sz w:val="16"/>
                <w:szCs w:val="16"/>
                <w:lang w:eastAsia="es-ES"/>
              </w:rPr>
              <w:t>Preparación de pedidos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30A" w:rsidRPr="001D1FF0" w:rsidRDefault="00AB230A">
            <w:pPr>
              <w:spacing w:line="240" w:lineRule="auto"/>
              <w:jc w:val="center"/>
              <w:rPr>
                <w:rFonts w:ascii="Times New Roman" w:hAnsi="Times New Roman"/>
                <w:b/>
                <w:sz w:val="16"/>
                <w:szCs w:val="16"/>
                <w:lang w:eastAsia="es-ES"/>
              </w:rPr>
            </w:pPr>
            <w:r w:rsidRPr="001D1FF0">
              <w:rPr>
                <w:rFonts w:ascii="Times New Roman" w:hAnsi="Times New Roman"/>
                <w:b/>
                <w:sz w:val="16"/>
                <w:szCs w:val="16"/>
                <w:lang w:eastAsia="es-ES"/>
              </w:rPr>
              <w:t>Reposición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30A" w:rsidRPr="001D1FF0" w:rsidRDefault="00AB230A">
            <w:pPr>
              <w:spacing w:line="240" w:lineRule="auto"/>
              <w:jc w:val="center"/>
              <w:rPr>
                <w:rFonts w:ascii="Times New Roman" w:hAnsi="Times New Roman"/>
                <w:b/>
                <w:sz w:val="16"/>
                <w:szCs w:val="16"/>
                <w:lang w:eastAsia="es-ES"/>
              </w:rPr>
            </w:pPr>
            <w:r w:rsidRPr="001D1FF0">
              <w:rPr>
                <w:rFonts w:ascii="Times New Roman" w:hAnsi="Times New Roman"/>
                <w:b/>
                <w:sz w:val="16"/>
                <w:szCs w:val="16"/>
                <w:lang w:eastAsia="es-ES"/>
              </w:rPr>
              <w:t>Expedición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30A" w:rsidRPr="001D1FF0" w:rsidRDefault="00AB230A">
            <w:pPr>
              <w:spacing w:line="240" w:lineRule="auto"/>
              <w:jc w:val="center"/>
              <w:rPr>
                <w:rFonts w:ascii="Times New Roman" w:hAnsi="Times New Roman"/>
                <w:b/>
                <w:sz w:val="16"/>
                <w:szCs w:val="16"/>
                <w:lang w:eastAsia="es-ES"/>
              </w:rPr>
            </w:pPr>
            <w:r w:rsidRPr="001D1FF0">
              <w:rPr>
                <w:rFonts w:ascii="Times New Roman" w:hAnsi="Times New Roman"/>
                <w:b/>
                <w:sz w:val="16"/>
                <w:szCs w:val="16"/>
                <w:lang w:eastAsia="es-ES"/>
              </w:rPr>
              <w:t>Administración</w:t>
            </w:r>
          </w:p>
        </w:tc>
      </w:tr>
      <w:tr w:rsidR="00095141" w:rsidRPr="001D1FF0" w:rsidTr="001D1FF0">
        <w:trPr>
          <w:jc w:val="center"/>
        </w:trPr>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both"/>
              <w:rPr>
                <w:rFonts w:ascii="Times New Roman" w:hAnsi="Times New Roman"/>
                <w:sz w:val="16"/>
                <w:szCs w:val="16"/>
                <w:lang w:eastAsia="es-ES"/>
              </w:rPr>
            </w:pPr>
            <w:r w:rsidRPr="001D1FF0">
              <w:rPr>
                <w:rFonts w:ascii="Times New Roman" w:hAnsi="Times New Roman"/>
                <w:sz w:val="16"/>
                <w:szCs w:val="16"/>
                <w:lang w:eastAsia="es-ES"/>
              </w:rPr>
              <w:t>Alfonso</w:t>
            </w:r>
          </w:p>
        </w:tc>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c>
          <w:tcPr>
            <w:tcW w:w="1417"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r>
      <w:tr w:rsidR="00095141" w:rsidRPr="001D1FF0" w:rsidTr="001D1FF0">
        <w:trPr>
          <w:jc w:val="center"/>
        </w:trPr>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both"/>
              <w:rPr>
                <w:rFonts w:ascii="Times New Roman" w:hAnsi="Times New Roman"/>
                <w:sz w:val="16"/>
                <w:szCs w:val="16"/>
                <w:lang w:eastAsia="es-ES"/>
              </w:rPr>
            </w:pPr>
            <w:r w:rsidRPr="001D1FF0">
              <w:rPr>
                <w:rFonts w:ascii="Times New Roman" w:hAnsi="Times New Roman"/>
                <w:sz w:val="16"/>
                <w:szCs w:val="16"/>
                <w:lang w:eastAsia="es-ES"/>
              </w:rPr>
              <w:t>Elena</w:t>
            </w:r>
          </w:p>
        </w:tc>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L</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L</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L</w:t>
            </w:r>
          </w:p>
        </w:tc>
        <w:tc>
          <w:tcPr>
            <w:tcW w:w="1417"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r>
      <w:tr w:rsidR="00095141" w:rsidRPr="001D1FF0" w:rsidTr="001D1FF0">
        <w:trPr>
          <w:jc w:val="center"/>
        </w:trPr>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both"/>
              <w:rPr>
                <w:rFonts w:ascii="Times New Roman" w:hAnsi="Times New Roman"/>
                <w:sz w:val="16"/>
                <w:szCs w:val="16"/>
                <w:lang w:eastAsia="es-ES"/>
              </w:rPr>
            </w:pPr>
            <w:r w:rsidRPr="001D1FF0">
              <w:rPr>
                <w:rFonts w:ascii="Times New Roman" w:hAnsi="Times New Roman"/>
                <w:sz w:val="16"/>
                <w:szCs w:val="16"/>
                <w:lang w:eastAsia="es-ES"/>
              </w:rPr>
              <w:t>Roberto</w:t>
            </w:r>
          </w:p>
        </w:tc>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c>
          <w:tcPr>
            <w:tcW w:w="1417"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r>
      <w:tr w:rsidR="00095141" w:rsidRPr="001D1FF0" w:rsidTr="001D1FF0">
        <w:trPr>
          <w:jc w:val="center"/>
        </w:trPr>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both"/>
              <w:rPr>
                <w:rFonts w:ascii="Times New Roman" w:hAnsi="Times New Roman"/>
                <w:sz w:val="16"/>
                <w:szCs w:val="16"/>
                <w:lang w:eastAsia="es-ES"/>
              </w:rPr>
            </w:pPr>
            <w:r w:rsidRPr="001D1FF0">
              <w:rPr>
                <w:rFonts w:ascii="Times New Roman" w:hAnsi="Times New Roman"/>
                <w:sz w:val="16"/>
                <w:szCs w:val="16"/>
                <w:lang w:eastAsia="es-ES"/>
              </w:rPr>
              <w:t>Gonzalo</w:t>
            </w:r>
          </w:p>
        </w:tc>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O</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O</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L</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O</w:t>
            </w:r>
          </w:p>
        </w:tc>
        <w:tc>
          <w:tcPr>
            <w:tcW w:w="1417"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r>
      <w:tr w:rsidR="00095141" w:rsidRPr="001D1FF0" w:rsidTr="001D1FF0">
        <w:trPr>
          <w:jc w:val="center"/>
        </w:trPr>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both"/>
              <w:rPr>
                <w:rFonts w:ascii="Times New Roman" w:hAnsi="Times New Roman"/>
                <w:sz w:val="16"/>
                <w:szCs w:val="16"/>
                <w:lang w:eastAsia="es-ES"/>
              </w:rPr>
            </w:pPr>
            <w:r w:rsidRPr="001D1FF0">
              <w:rPr>
                <w:rFonts w:ascii="Times New Roman" w:hAnsi="Times New Roman"/>
                <w:sz w:val="16"/>
                <w:szCs w:val="16"/>
                <w:lang w:eastAsia="es-ES"/>
              </w:rPr>
              <w:t>Marga</w:t>
            </w:r>
          </w:p>
        </w:tc>
        <w:tc>
          <w:tcPr>
            <w:tcW w:w="993"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L</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U</w:t>
            </w:r>
          </w:p>
        </w:tc>
        <w:tc>
          <w:tcPr>
            <w:tcW w:w="1134"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L</w:t>
            </w:r>
          </w:p>
        </w:tc>
        <w:tc>
          <w:tcPr>
            <w:tcW w:w="1417" w:type="dxa"/>
            <w:tcBorders>
              <w:top w:val="single" w:sz="4" w:space="0" w:color="auto"/>
              <w:left w:val="single" w:sz="4" w:space="0" w:color="auto"/>
              <w:bottom w:val="single" w:sz="4" w:space="0" w:color="auto"/>
              <w:right w:val="single" w:sz="4" w:space="0" w:color="auto"/>
            </w:tcBorders>
            <w:hideMark/>
          </w:tcPr>
          <w:p w:rsidR="00AB230A" w:rsidRPr="001D1FF0" w:rsidRDefault="00AB230A">
            <w:pPr>
              <w:spacing w:line="240" w:lineRule="auto"/>
              <w:jc w:val="center"/>
              <w:rPr>
                <w:rFonts w:ascii="Times New Roman" w:hAnsi="Times New Roman"/>
                <w:sz w:val="16"/>
                <w:szCs w:val="16"/>
                <w:lang w:eastAsia="es-ES"/>
              </w:rPr>
            </w:pPr>
            <w:r w:rsidRPr="001D1FF0">
              <w:rPr>
                <w:rFonts w:ascii="Times New Roman" w:hAnsi="Times New Roman"/>
                <w:sz w:val="16"/>
                <w:szCs w:val="16"/>
                <w:lang w:eastAsia="es-ES"/>
              </w:rPr>
              <w:t>I</w:t>
            </w:r>
          </w:p>
        </w:tc>
      </w:tr>
    </w:tbl>
    <w:p w:rsidR="00AB230A" w:rsidRPr="00095141" w:rsidRDefault="00AB230A" w:rsidP="00AB230A">
      <w:pPr>
        <w:spacing w:after="0" w:line="240" w:lineRule="auto"/>
        <w:jc w:val="both"/>
        <w:rPr>
          <w:rFonts w:ascii="Times New Roman" w:hAnsi="Times New Roman" w:cs="Times New Roman"/>
          <w:sz w:val="20"/>
          <w:szCs w:val="20"/>
        </w:rPr>
      </w:pPr>
    </w:p>
    <w:p w:rsidR="00AB230A" w:rsidRPr="00095141" w:rsidRDefault="006E2628"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 xml:space="preserve">El trabajador más adecuado para formar a un nuevo empleado en las labores de preparación de pedidos es Gonzalo, puesto que la </w:t>
      </w:r>
      <w:r w:rsidR="00D8038C">
        <w:rPr>
          <w:rFonts w:ascii="Times New Roman" w:hAnsi="Times New Roman" w:cs="Times New Roman"/>
          <w:sz w:val="20"/>
          <w:szCs w:val="20"/>
        </w:rPr>
        <w:t>«</w:t>
      </w:r>
      <w:r w:rsidRPr="00095141">
        <w:rPr>
          <w:rFonts w:ascii="Times New Roman" w:hAnsi="Times New Roman" w:cs="Times New Roman"/>
          <w:sz w:val="20"/>
          <w:szCs w:val="20"/>
        </w:rPr>
        <w:t>O</w:t>
      </w:r>
      <w:r w:rsidR="00D8038C">
        <w:rPr>
          <w:rFonts w:ascii="Times New Roman" w:hAnsi="Times New Roman" w:cs="Times New Roman"/>
          <w:sz w:val="20"/>
          <w:szCs w:val="20"/>
        </w:rPr>
        <w:t>»</w:t>
      </w:r>
      <w:r w:rsidRPr="00095141">
        <w:rPr>
          <w:rFonts w:ascii="Times New Roman" w:hAnsi="Times New Roman" w:cs="Times New Roman"/>
          <w:sz w:val="20"/>
          <w:szCs w:val="20"/>
        </w:rPr>
        <w:t xml:space="preserve"> indica que es una persona preparada para enseñar el proceso a otros trabajadores.</w:t>
      </w:r>
    </w:p>
    <w:p w:rsidR="00AB230A" w:rsidRPr="00095141" w:rsidRDefault="00AB230A" w:rsidP="00AB230A">
      <w:pPr>
        <w:spacing w:after="0" w:line="240" w:lineRule="auto"/>
        <w:jc w:val="both"/>
        <w:rPr>
          <w:rFonts w:ascii="Times New Roman" w:hAnsi="Times New Roman" w:cs="Times New Roman"/>
          <w:sz w:val="20"/>
          <w:szCs w:val="20"/>
        </w:rPr>
      </w:pPr>
    </w:p>
    <w:p w:rsidR="00AB230A" w:rsidRPr="00095141" w:rsidRDefault="00C92637"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t>Marga es la empleada que necesita supervisión</w:t>
      </w:r>
      <w:r w:rsidR="00D8038C">
        <w:rPr>
          <w:rFonts w:ascii="Times New Roman" w:hAnsi="Times New Roman" w:cs="Times New Roman"/>
          <w:sz w:val="20"/>
          <w:szCs w:val="20"/>
        </w:rPr>
        <w:t xml:space="preserve"> al realizar las devoluciones</w:t>
      </w:r>
      <w:r w:rsidRPr="00095141">
        <w:rPr>
          <w:rFonts w:ascii="Times New Roman" w:hAnsi="Times New Roman" w:cs="Times New Roman"/>
          <w:sz w:val="20"/>
          <w:szCs w:val="20"/>
        </w:rPr>
        <w:t xml:space="preserve">, ya que la letra </w:t>
      </w:r>
      <w:r w:rsidR="00D8038C">
        <w:rPr>
          <w:rFonts w:ascii="Times New Roman" w:hAnsi="Times New Roman" w:cs="Times New Roman"/>
          <w:sz w:val="20"/>
          <w:szCs w:val="20"/>
        </w:rPr>
        <w:t>«</w:t>
      </w:r>
      <w:r w:rsidRPr="00095141">
        <w:rPr>
          <w:rFonts w:ascii="Times New Roman" w:hAnsi="Times New Roman" w:cs="Times New Roman"/>
          <w:sz w:val="20"/>
          <w:szCs w:val="20"/>
        </w:rPr>
        <w:t>L</w:t>
      </w:r>
      <w:r w:rsidR="00D8038C">
        <w:rPr>
          <w:rFonts w:ascii="Times New Roman" w:hAnsi="Times New Roman" w:cs="Times New Roman"/>
          <w:sz w:val="20"/>
          <w:szCs w:val="20"/>
        </w:rPr>
        <w:t>»</w:t>
      </w:r>
      <w:r w:rsidRPr="00095141">
        <w:rPr>
          <w:rFonts w:ascii="Times New Roman" w:hAnsi="Times New Roman" w:cs="Times New Roman"/>
          <w:sz w:val="20"/>
          <w:szCs w:val="20"/>
        </w:rPr>
        <w:t xml:space="preserve"> indica que puede llevar a cabo el proceso pero con la premisa de ser supervisada.</w:t>
      </w:r>
    </w:p>
    <w:p w:rsidR="00AB230A" w:rsidRPr="00095141" w:rsidRDefault="00AB230A" w:rsidP="00AB230A">
      <w:pPr>
        <w:spacing w:after="0" w:line="240" w:lineRule="auto"/>
        <w:jc w:val="both"/>
        <w:rPr>
          <w:rFonts w:ascii="Times New Roman" w:hAnsi="Times New Roman" w:cs="Times New Roman"/>
          <w:sz w:val="20"/>
          <w:szCs w:val="20"/>
        </w:rPr>
      </w:pPr>
    </w:p>
    <w:p w:rsidR="00AB230A" w:rsidRPr="00095141" w:rsidRDefault="00C92637" w:rsidP="00AB230A">
      <w:pPr>
        <w:spacing w:after="0" w:line="240" w:lineRule="auto"/>
        <w:jc w:val="both"/>
        <w:rPr>
          <w:rFonts w:ascii="Times New Roman" w:hAnsi="Times New Roman" w:cs="Times New Roman"/>
          <w:sz w:val="20"/>
          <w:szCs w:val="20"/>
        </w:rPr>
      </w:pPr>
      <w:r w:rsidRPr="00095141">
        <w:rPr>
          <w:rFonts w:ascii="Times New Roman" w:hAnsi="Times New Roman" w:cs="Times New Roman"/>
          <w:sz w:val="20"/>
          <w:szCs w:val="20"/>
        </w:rPr>
        <w:lastRenderedPageBreak/>
        <w:t xml:space="preserve">El trabajador más polivalente parece Gonzalo, puesto que cuenta en todos los procesos con una valoración muy positiva sobre su dominio de los diferentes procesos. </w:t>
      </w:r>
      <w:r w:rsidR="0005010C" w:rsidRPr="00095141">
        <w:rPr>
          <w:rFonts w:ascii="Times New Roman" w:hAnsi="Times New Roman" w:cs="Times New Roman"/>
          <w:sz w:val="20"/>
          <w:szCs w:val="20"/>
        </w:rPr>
        <w:t xml:space="preserve">Puede enseñar las fases de recepción, preparación de pedidos y expedición a otros trabajadores, </w:t>
      </w:r>
      <w:r w:rsidR="00D8038C">
        <w:rPr>
          <w:rFonts w:ascii="Times New Roman" w:hAnsi="Times New Roman" w:cs="Times New Roman"/>
          <w:sz w:val="20"/>
          <w:szCs w:val="20"/>
        </w:rPr>
        <w:t>así como</w:t>
      </w:r>
      <w:r w:rsidR="0005010C" w:rsidRPr="00095141">
        <w:rPr>
          <w:rFonts w:ascii="Times New Roman" w:hAnsi="Times New Roman" w:cs="Times New Roman"/>
          <w:sz w:val="20"/>
          <w:szCs w:val="20"/>
        </w:rPr>
        <w:t xml:space="preserve"> desarrollar las funciones propias de la devolución y la administración sin supervisión. En la reposición sí necesita ser supervisado.</w:t>
      </w:r>
      <w:bookmarkStart w:id="0" w:name="_GoBack"/>
      <w:bookmarkEnd w:id="0"/>
    </w:p>
    <w:sectPr w:rsidR="00AB230A" w:rsidRPr="000951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45"/>
    <w:rsid w:val="00001235"/>
    <w:rsid w:val="0005010C"/>
    <w:rsid w:val="00095141"/>
    <w:rsid w:val="000B27BD"/>
    <w:rsid w:val="000D080E"/>
    <w:rsid w:val="00100B0D"/>
    <w:rsid w:val="00181954"/>
    <w:rsid w:val="001D1FF0"/>
    <w:rsid w:val="001D441E"/>
    <w:rsid w:val="00223B17"/>
    <w:rsid w:val="00257F2E"/>
    <w:rsid w:val="002C003C"/>
    <w:rsid w:val="003122E6"/>
    <w:rsid w:val="00427D82"/>
    <w:rsid w:val="00435655"/>
    <w:rsid w:val="00455D1F"/>
    <w:rsid w:val="00460ADE"/>
    <w:rsid w:val="00465A7E"/>
    <w:rsid w:val="005638B5"/>
    <w:rsid w:val="005843B6"/>
    <w:rsid w:val="006520C1"/>
    <w:rsid w:val="006A25AE"/>
    <w:rsid w:val="006A3CA6"/>
    <w:rsid w:val="006B43DD"/>
    <w:rsid w:val="006E2628"/>
    <w:rsid w:val="007102F4"/>
    <w:rsid w:val="007905B4"/>
    <w:rsid w:val="007A0BC1"/>
    <w:rsid w:val="007C1B41"/>
    <w:rsid w:val="008A7206"/>
    <w:rsid w:val="00985276"/>
    <w:rsid w:val="009C5DE0"/>
    <w:rsid w:val="00AB230A"/>
    <w:rsid w:val="00AD6F77"/>
    <w:rsid w:val="00B65F29"/>
    <w:rsid w:val="00BB48AF"/>
    <w:rsid w:val="00C92637"/>
    <w:rsid w:val="00CE26C3"/>
    <w:rsid w:val="00D57645"/>
    <w:rsid w:val="00D8038C"/>
    <w:rsid w:val="00D81DF1"/>
    <w:rsid w:val="00DA6FE9"/>
    <w:rsid w:val="00DE170A"/>
    <w:rsid w:val="00E10D45"/>
    <w:rsid w:val="00E30C51"/>
    <w:rsid w:val="00E34B9A"/>
    <w:rsid w:val="00E75FF8"/>
    <w:rsid w:val="00F86441"/>
    <w:rsid w:val="00FA1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E2CBF-308F-437E-BFFE-3070A0FE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30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B230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3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857659">
      <w:bodyDiv w:val="1"/>
      <w:marLeft w:val="0"/>
      <w:marRight w:val="0"/>
      <w:marTop w:val="0"/>
      <w:marBottom w:val="0"/>
      <w:divBdr>
        <w:top w:val="none" w:sz="0" w:space="0" w:color="auto"/>
        <w:left w:val="none" w:sz="0" w:space="0" w:color="auto"/>
        <w:bottom w:val="none" w:sz="0" w:space="0" w:color="auto"/>
        <w:right w:val="none" w:sz="0" w:space="0" w:color="auto"/>
      </w:divBdr>
    </w:div>
    <w:div w:id="1153373342">
      <w:bodyDiv w:val="1"/>
      <w:marLeft w:val="0"/>
      <w:marRight w:val="0"/>
      <w:marTop w:val="0"/>
      <w:marBottom w:val="0"/>
      <w:divBdr>
        <w:top w:val="none" w:sz="0" w:space="0" w:color="auto"/>
        <w:left w:val="none" w:sz="0" w:space="0" w:color="auto"/>
        <w:bottom w:val="none" w:sz="0" w:space="0" w:color="auto"/>
        <w:right w:val="none" w:sz="0" w:space="0" w:color="auto"/>
      </w:divBdr>
    </w:div>
    <w:div w:id="1279293459">
      <w:bodyDiv w:val="1"/>
      <w:marLeft w:val="0"/>
      <w:marRight w:val="0"/>
      <w:marTop w:val="0"/>
      <w:marBottom w:val="0"/>
      <w:divBdr>
        <w:top w:val="none" w:sz="0" w:space="0" w:color="auto"/>
        <w:left w:val="none" w:sz="0" w:space="0" w:color="auto"/>
        <w:bottom w:val="none" w:sz="0" w:space="0" w:color="auto"/>
        <w:right w:val="none" w:sz="0" w:space="0" w:color="auto"/>
      </w:divBdr>
    </w:div>
    <w:div w:id="14954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5806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Ángela Caldas Hernández</dc:creator>
  <cp:keywords/>
  <dc:description/>
  <cp:lastModifiedBy>Verónica De Freitas Rodríguez</cp:lastModifiedBy>
  <cp:revision>31</cp:revision>
  <dcterms:created xsi:type="dcterms:W3CDTF">2015-06-24T08:06:00Z</dcterms:created>
  <dcterms:modified xsi:type="dcterms:W3CDTF">2015-09-08T10:15:00Z</dcterms:modified>
</cp:coreProperties>
</file>