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78" w:rsidRPr="006E1378" w:rsidRDefault="006E1378" w:rsidP="000C31BB">
      <w:pPr>
        <w:tabs>
          <w:tab w:val="left" w:pos="170"/>
        </w:tabs>
        <w:suppressAutoHyphens w:val="0"/>
        <w:jc w:val="both"/>
        <w:rPr>
          <w:rFonts w:eastAsia="Calibri"/>
          <w:kern w:val="0"/>
          <w:sz w:val="20"/>
          <w:szCs w:val="20"/>
          <w:lang w:eastAsia="en-US"/>
        </w:rPr>
      </w:pPr>
      <w:r w:rsidRPr="006E1378">
        <w:rPr>
          <w:rFonts w:eastAsia="Calibri"/>
          <w:kern w:val="0"/>
          <w:sz w:val="20"/>
          <w:szCs w:val="20"/>
          <w:lang w:eastAsia="en-US"/>
        </w:rPr>
        <w:t xml:space="preserve">Título: Manejo de herramientas, técnicas y habilidades para la prestación de un servicio de </w:t>
      </w:r>
      <w:proofErr w:type="spellStart"/>
      <w:r w:rsidRPr="006E1378">
        <w:rPr>
          <w:rFonts w:eastAsia="Calibri"/>
          <w:kern w:val="0"/>
          <w:sz w:val="20"/>
          <w:szCs w:val="20"/>
          <w:lang w:eastAsia="en-US"/>
        </w:rPr>
        <w:t>teleasistencia</w:t>
      </w:r>
      <w:proofErr w:type="spellEnd"/>
      <w:r w:rsidRPr="006E1378">
        <w:rPr>
          <w:rFonts w:eastAsia="Calibri"/>
          <w:kern w:val="0"/>
          <w:sz w:val="20"/>
          <w:szCs w:val="20"/>
          <w:lang w:eastAsia="en-US"/>
        </w:rPr>
        <w:t>.</w:t>
      </w:r>
    </w:p>
    <w:p w:rsidR="006E1378" w:rsidRPr="006E1378" w:rsidRDefault="006E1378" w:rsidP="000C31BB">
      <w:pPr>
        <w:tabs>
          <w:tab w:val="left" w:pos="170"/>
        </w:tabs>
        <w:suppressAutoHyphens w:val="0"/>
        <w:jc w:val="both"/>
        <w:rPr>
          <w:rFonts w:eastAsia="Calibri"/>
          <w:kern w:val="0"/>
          <w:sz w:val="20"/>
          <w:szCs w:val="20"/>
          <w:lang w:eastAsia="en-US"/>
        </w:rPr>
      </w:pPr>
      <w:r w:rsidRPr="006E1378">
        <w:rPr>
          <w:rFonts w:eastAsia="Calibri"/>
          <w:kern w:val="0"/>
          <w:sz w:val="20"/>
          <w:szCs w:val="20"/>
          <w:lang w:eastAsia="en-US"/>
        </w:rPr>
        <w:t xml:space="preserve">Subtítulo: </w:t>
      </w:r>
      <w:r w:rsidR="0036019F" w:rsidRPr="005E1913">
        <w:rPr>
          <w:color w:val="000000"/>
          <w:sz w:val="20"/>
          <w:szCs w:val="20"/>
        </w:rPr>
        <w:t>Comunicación efectiva con personas en situación de dependencia</w:t>
      </w:r>
      <w:r w:rsidRPr="006E1378">
        <w:rPr>
          <w:rFonts w:eastAsia="Calibri"/>
          <w:kern w:val="0"/>
          <w:sz w:val="20"/>
          <w:szCs w:val="20"/>
          <w:lang w:eastAsia="en-US"/>
        </w:rPr>
        <w:t>.</w:t>
      </w:r>
    </w:p>
    <w:p w:rsidR="006E1378" w:rsidRPr="006E1378" w:rsidRDefault="006E1378" w:rsidP="000C31BB">
      <w:pPr>
        <w:tabs>
          <w:tab w:val="left" w:pos="170"/>
        </w:tabs>
        <w:suppressAutoHyphens w:val="0"/>
        <w:jc w:val="both"/>
        <w:rPr>
          <w:rFonts w:eastAsia="Calibri"/>
          <w:kern w:val="0"/>
          <w:sz w:val="20"/>
          <w:szCs w:val="20"/>
          <w:lang w:eastAsia="en-US"/>
        </w:rPr>
      </w:pPr>
      <w:r w:rsidRPr="006E1378">
        <w:rPr>
          <w:rFonts w:eastAsia="Calibri"/>
          <w:kern w:val="0"/>
          <w:sz w:val="20"/>
          <w:szCs w:val="20"/>
          <w:lang w:eastAsia="en-US"/>
        </w:rPr>
        <w:t>ISBN:</w:t>
      </w:r>
      <w:r w:rsidRPr="006E1378">
        <w:rPr>
          <w:kern w:val="0"/>
        </w:rPr>
        <w:t xml:space="preserve"> </w:t>
      </w:r>
      <w:r w:rsidRPr="006E1378">
        <w:rPr>
          <w:rFonts w:eastAsia="Calibri"/>
          <w:kern w:val="0"/>
          <w:sz w:val="20"/>
          <w:szCs w:val="20"/>
          <w:lang w:eastAsia="en-US"/>
        </w:rPr>
        <w:t>978-84-9839-460-3.</w:t>
      </w:r>
    </w:p>
    <w:p w:rsidR="006E1378" w:rsidRDefault="006E1378" w:rsidP="000C31BB">
      <w:pPr>
        <w:suppressAutoHyphens w:val="0"/>
        <w:jc w:val="both"/>
        <w:rPr>
          <w:b/>
          <w:sz w:val="20"/>
          <w:szCs w:val="20"/>
        </w:rPr>
      </w:pPr>
      <w:r w:rsidRPr="006E1378">
        <w:rPr>
          <w:rFonts w:eastAsia="Calibri"/>
          <w:kern w:val="0"/>
          <w:sz w:val="20"/>
          <w:szCs w:val="20"/>
          <w:lang w:eastAsia="en-US"/>
        </w:rPr>
        <w:t xml:space="preserve">Autora: Jessica Andrés </w:t>
      </w:r>
      <w:proofErr w:type="spellStart"/>
      <w:r w:rsidRPr="006E1378">
        <w:rPr>
          <w:rFonts w:eastAsia="Calibri"/>
          <w:kern w:val="0"/>
          <w:sz w:val="20"/>
          <w:szCs w:val="20"/>
          <w:lang w:eastAsia="en-US"/>
        </w:rPr>
        <w:t>Sendra</w:t>
      </w:r>
      <w:proofErr w:type="spellEnd"/>
      <w:r w:rsidRPr="006E1378">
        <w:rPr>
          <w:rFonts w:eastAsia="Calibri"/>
          <w:kern w:val="0"/>
          <w:sz w:val="20"/>
          <w:szCs w:val="20"/>
          <w:lang w:eastAsia="en-US"/>
        </w:rPr>
        <w:t>.</w:t>
      </w:r>
    </w:p>
    <w:p w:rsidR="006E1378" w:rsidRDefault="006E1378" w:rsidP="000C31BB">
      <w:pPr>
        <w:suppressAutoHyphens w:val="0"/>
        <w:jc w:val="center"/>
        <w:rPr>
          <w:b/>
          <w:sz w:val="20"/>
          <w:szCs w:val="20"/>
        </w:rPr>
      </w:pPr>
    </w:p>
    <w:p w:rsidR="006E1378" w:rsidRDefault="006E1378" w:rsidP="000C31BB">
      <w:pPr>
        <w:suppressAutoHyphens w:val="0"/>
        <w:jc w:val="center"/>
        <w:rPr>
          <w:b/>
          <w:sz w:val="20"/>
          <w:szCs w:val="20"/>
        </w:rPr>
      </w:pPr>
    </w:p>
    <w:p w:rsidR="00595CB2" w:rsidRDefault="00595CB2" w:rsidP="000C31BB">
      <w:pPr>
        <w:suppressAutoHyphens w:val="0"/>
        <w:jc w:val="center"/>
        <w:rPr>
          <w:b/>
          <w:sz w:val="20"/>
          <w:szCs w:val="20"/>
        </w:rPr>
      </w:pPr>
      <w:r>
        <w:rPr>
          <w:b/>
          <w:sz w:val="20"/>
          <w:szCs w:val="20"/>
        </w:rPr>
        <w:t>EXAMEN</w:t>
      </w:r>
    </w:p>
    <w:p w:rsidR="00595CB2" w:rsidRDefault="00595CB2" w:rsidP="000C31BB">
      <w:pPr>
        <w:suppressAutoHyphens w:val="0"/>
        <w:jc w:val="center"/>
        <w:rPr>
          <w:b/>
          <w:sz w:val="20"/>
          <w:szCs w:val="20"/>
        </w:rPr>
      </w:pPr>
    </w:p>
    <w:p w:rsidR="00595CB2" w:rsidRPr="004A4E23" w:rsidRDefault="00595CB2" w:rsidP="000C31BB">
      <w:pPr>
        <w:suppressAutoHyphens w:val="0"/>
        <w:jc w:val="center"/>
        <w:rPr>
          <w:b/>
          <w:sz w:val="16"/>
          <w:szCs w:val="20"/>
        </w:rPr>
      </w:pPr>
    </w:p>
    <w:p w:rsidR="00595CB2" w:rsidRPr="00EE3CCC" w:rsidRDefault="00595CB2" w:rsidP="000C31BB">
      <w:pPr>
        <w:tabs>
          <w:tab w:val="left" w:pos="170"/>
        </w:tabs>
        <w:jc w:val="both"/>
        <w:rPr>
          <w:rFonts w:eastAsia="Calibri"/>
          <w:b/>
          <w:sz w:val="20"/>
          <w:lang w:val="es-ES_tradnl"/>
        </w:rPr>
      </w:pPr>
      <w:r w:rsidRPr="00EE3CCC">
        <w:rPr>
          <w:rFonts w:eastAsia="Calibri"/>
          <w:b/>
          <w:sz w:val="20"/>
          <w:lang w:val="es-ES_tradnl"/>
        </w:rPr>
        <w:t xml:space="preserve">1. Enumere los diferentes tipos de hardware de </w:t>
      </w:r>
      <w:proofErr w:type="spellStart"/>
      <w:r w:rsidRPr="00EE3CCC">
        <w:rPr>
          <w:rFonts w:eastAsia="Calibri"/>
          <w:b/>
          <w:sz w:val="20"/>
          <w:lang w:val="es-ES_tradnl"/>
        </w:rPr>
        <w:t>teleasistencia</w:t>
      </w:r>
      <w:proofErr w:type="spellEnd"/>
      <w:r w:rsidRPr="00EE3CCC">
        <w:rPr>
          <w:rFonts w:eastAsia="Calibri"/>
          <w:b/>
          <w:sz w:val="20"/>
          <w:lang w:val="es-ES_tradnl"/>
        </w:rPr>
        <w:t>.</w:t>
      </w:r>
    </w:p>
    <w:p w:rsidR="00595CB2" w:rsidRPr="004A4E23" w:rsidRDefault="00595CB2" w:rsidP="000C31BB">
      <w:pPr>
        <w:tabs>
          <w:tab w:val="left" w:pos="170"/>
        </w:tabs>
        <w:jc w:val="both"/>
        <w:rPr>
          <w:rFonts w:eastAsia="Calibri"/>
          <w:sz w:val="20"/>
          <w:lang w:val="es-ES_tradnl"/>
        </w:rPr>
      </w:pPr>
    </w:p>
    <w:p w:rsidR="00595CB2" w:rsidRPr="004A4E23" w:rsidRDefault="00595CB2" w:rsidP="000C31BB">
      <w:pPr>
        <w:tabs>
          <w:tab w:val="left" w:pos="170"/>
        </w:tabs>
        <w:jc w:val="both"/>
        <w:rPr>
          <w:rFonts w:eastAsia="Calibri"/>
          <w:sz w:val="20"/>
          <w:lang w:val="es-ES_tradnl"/>
        </w:rPr>
      </w:pPr>
      <w:proofErr w:type="gramStart"/>
      <w:r w:rsidRPr="004A4E23">
        <w:rPr>
          <w:rFonts w:eastAsia="Calibri"/>
          <w:sz w:val="20"/>
          <w:lang w:val="es-ES_tradnl"/>
        </w:rPr>
        <w:t>1.º</w:t>
      </w:r>
      <w:proofErr w:type="gramEnd"/>
      <w:r w:rsidRPr="004A4E23">
        <w:rPr>
          <w:rFonts w:eastAsia="Calibri"/>
          <w:sz w:val="20"/>
          <w:lang w:val="es-ES_tradnl"/>
        </w:rPr>
        <w:tab/>
      </w:r>
      <w:r w:rsidR="00036D5E" w:rsidRPr="00036D5E">
        <w:rPr>
          <w:sz w:val="20"/>
          <w:szCs w:val="20"/>
          <w:u w:val="single"/>
        </w:rPr>
        <w:t>Sistema de comunicaciones</w:t>
      </w:r>
      <w:r w:rsidRPr="004A4E23">
        <w:rPr>
          <w:rFonts w:eastAsia="Calibri"/>
          <w:sz w:val="20"/>
          <w:lang w:val="es-ES_tradnl"/>
        </w:rPr>
        <w:t>.</w:t>
      </w:r>
    </w:p>
    <w:p w:rsidR="00595CB2" w:rsidRDefault="00036D5E" w:rsidP="000C31BB">
      <w:pPr>
        <w:tabs>
          <w:tab w:val="left" w:pos="170"/>
        </w:tabs>
        <w:jc w:val="both"/>
        <w:rPr>
          <w:rFonts w:eastAsia="Calibri"/>
          <w:sz w:val="20"/>
          <w:lang w:val="es-ES_tradnl"/>
        </w:rPr>
      </w:pPr>
      <w:proofErr w:type="gramStart"/>
      <w:r>
        <w:rPr>
          <w:rFonts w:eastAsia="Calibri"/>
          <w:sz w:val="20"/>
          <w:lang w:val="es-ES_tradnl"/>
        </w:rPr>
        <w:t>2.º</w:t>
      </w:r>
      <w:proofErr w:type="gramEnd"/>
      <w:r>
        <w:rPr>
          <w:rFonts w:eastAsia="Calibri"/>
          <w:sz w:val="20"/>
          <w:lang w:val="es-ES_tradnl"/>
        </w:rPr>
        <w:tab/>
      </w:r>
      <w:r w:rsidRPr="00036D5E">
        <w:rPr>
          <w:rFonts w:eastAsia="Calibri"/>
          <w:sz w:val="20"/>
          <w:u w:val="single"/>
          <w:lang w:val="es-ES_tradnl"/>
        </w:rPr>
        <w:t>Centralita</w:t>
      </w:r>
      <w:r w:rsidR="00595CB2" w:rsidRPr="004A4E23">
        <w:rPr>
          <w:rFonts w:eastAsia="Calibri"/>
          <w:sz w:val="20"/>
          <w:lang w:val="es-ES_tradnl"/>
        </w:rPr>
        <w:t>.</w:t>
      </w:r>
    </w:p>
    <w:p w:rsidR="00C753B0" w:rsidRPr="004A4E23" w:rsidRDefault="00C753B0" w:rsidP="000C31BB">
      <w:pPr>
        <w:tabs>
          <w:tab w:val="left" w:pos="170"/>
        </w:tabs>
        <w:jc w:val="both"/>
        <w:rPr>
          <w:rFonts w:eastAsia="Calibri"/>
          <w:sz w:val="20"/>
          <w:lang w:val="es-ES_tradnl"/>
        </w:rPr>
      </w:pPr>
      <w:proofErr w:type="gramStart"/>
      <w:r>
        <w:rPr>
          <w:rFonts w:eastAsia="Calibri"/>
          <w:sz w:val="20"/>
          <w:lang w:val="es-ES_tradnl"/>
        </w:rPr>
        <w:t>3.º</w:t>
      </w:r>
      <w:proofErr w:type="gramEnd"/>
      <w:r>
        <w:rPr>
          <w:rFonts w:eastAsia="Calibri"/>
          <w:sz w:val="20"/>
          <w:lang w:val="es-ES_tradnl"/>
        </w:rPr>
        <w:tab/>
      </w:r>
      <w:r w:rsidRPr="00C753B0">
        <w:rPr>
          <w:rFonts w:eastAsia="Calibri"/>
          <w:sz w:val="20"/>
          <w:u w:val="single"/>
          <w:lang w:val="es-ES_tradnl"/>
        </w:rPr>
        <w:t>Red telefónica</w:t>
      </w:r>
      <w:r>
        <w:rPr>
          <w:rFonts w:eastAsia="Calibri"/>
          <w:sz w:val="20"/>
          <w:lang w:val="es-ES_tradnl"/>
        </w:rPr>
        <w:t>.</w:t>
      </w:r>
    </w:p>
    <w:p w:rsidR="00595CB2" w:rsidRPr="004A4E23" w:rsidRDefault="00C753B0" w:rsidP="000C31BB">
      <w:pPr>
        <w:tabs>
          <w:tab w:val="left" w:pos="170"/>
        </w:tabs>
        <w:jc w:val="both"/>
        <w:rPr>
          <w:rFonts w:eastAsia="Calibri"/>
          <w:sz w:val="20"/>
          <w:lang w:val="es-ES_tradnl"/>
        </w:rPr>
      </w:pPr>
      <w:proofErr w:type="gramStart"/>
      <w:r>
        <w:rPr>
          <w:rFonts w:eastAsia="Calibri"/>
          <w:sz w:val="20"/>
          <w:lang w:val="es-ES_tradnl"/>
        </w:rPr>
        <w:t>4</w:t>
      </w:r>
      <w:r w:rsidR="00595CB2" w:rsidRPr="004A4E23">
        <w:rPr>
          <w:rFonts w:eastAsia="Calibri"/>
          <w:sz w:val="20"/>
          <w:lang w:val="es-ES_tradnl"/>
        </w:rPr>
        <w:t>.º</w:t>
      </w:r>
      <w:proofErr w:type="gramEnd"/>
      <w:r w:rsidR="00595CB2" w:rsidRPr="004A4E23">
        <w:rPr>
          <w:rFonts w:eastAsia="Calibri"/>
          <w:sz w:val="20"/>
          <w:lang w:val="es-ES_tradnl"/>
        </w:rPr>
        <w:tab/>
      </w:r>
      <w:r w:rsidR="00036D5E">
        <w:rPr>
          <w:rFonts w:eastAsia="Calibri"/>
          <w:sz w:val="20"/>
          <w:u w:val="single"/>
          <w:lang w:val="es-ES_tradnl"/>
        </w:rPr>
        <w:t>Equipos informáticos</w:t>
      </w:r>
      <w:r w:rsidR="00595CB2" w:rsidRPr="004A4E23">
        <w:rPr>
          <w:rFonts w:eastAsia="Calibri"/>
          <w:sz w:val="20"/>
          <w:lang w:val="es-ES_tradnl"/>
        </w:rPr>
        <w:t>.</w:t>
      </w:r>
    </w:p>
    <w:p w:rsidR="00595CB2" w:rsidRPr="004A4E23" w:rsidRDefault="00C753B0" w:rsidP="000C31BB">
      <w:pPr>
        <w:tabs>
          <w:tab w:val="left" w:pos="170"/>
        </w:tabs>
        <w:jc w:val="both"/>
        <w:rPr>
          <w:rFonts w:eastAsia="Calibri"/>
          <w:sz w:val="20"/>
          <w:lang w:val="es-ES_tradnl"/>
        </w:rPr>
      </w:pPr>
      <w:proofErr w:type="gramStart"/>
      <w:r>
        <w:rPr>
          <w:rFonts w:eastAsia="Calibri"/>
          <w:sz w:val="20"/>
          <w:lang w:val="es-ES_tradnl"/>
        </w:rPr>
        <w:t>5</w:t>
      </w:r>
      <w:r w:rsidR="00595CB2" w:rsidRPr="004A4E23">
        <w:rPr>
          <w:rFonts w:eastAsia="Calibri"/>
          <w:sz w:val="20"/>
          <w:lang w:val="es-ES_tradnl"/>
        </w:rPr>
        <w:t>.º</w:t>
      </w:r>
      <w:proofErr w:type="gramEnd"/>
      <w:r w:rsidR="00595CB2" w:rsidRPr="004A4E23">
        <w:rPr>
          <w:rFonts w:eastAsia="Calibri"/>
          <w:sz w:val="20"/>
          <w:lang w:val="es-ES_tradnl"/>
        </w:rPr>
        <w:tab/>
      </w:r>
      <w:r>
        <w:rPr>
          <w:rFonts w:eastAsia="Calibri"/>
          <w:sz w:val="20"/>
          <w:u w:val="single"/>
          <w:lang w:val="es-ES_tradnl"/>
        </w:rPr>
        <w:t>Red eléctrica y s</w:t>
      </w:r>
      <w:r w:rsidR="00036D5E" w:rsidRPr="00036D5E">
        <w:rPr>
          <w:rFonts w:eastAsia="Calibri"/>
          <w:sz w:val="20"/>
          <w:u w:val="single"/>
          <w:lang w:val="es-ES_tradnl"/>
        </w:rPr>
        <w:t>istema de alimentación alternativo</w:t>
      </w:r>
      <w:r w:rsidR="00595CB2" w:rsidRPr="004A4E23">
        <w:rPr>
          <w:rFonts w:eastAsia="Calibri"/>
          <w:sz w:val="20"/>
          <w:lang w:val="es-ES_tradnl"/>
        </w:rPr>
        <w:t>.</w:t>
      </w:r>
    </w:p>
    <w:p w:rsidR="00595CB2" w:rsidRDefault="00C753B0" w:rsidP="000C31BB">
      <w:pPr>
        <w:tabs>
          <w:tab w:val="left" w:pos="170"/>
        </w:tabs>
        <w:jc w:val="both"/>
        <w:rPr>
          <w:rFonts w:eastAsia="Calibri"/>
          <w:sz w:val="20"/>
          <w:lang w:val="es-ES_tradnl"/>
        </w:rPr>
      </w:pPr>
      <w:proofErr w:type="gramStart"/>
      <w:r>
        <w:rPr>
          <w:rFonts w:eastAsia="Calibri"/>
          <w:sz w:val="20"/>
          <w:lang w:val="es-ES_tradnl"/>
        </w:rPr>
        <w:t>6</w:t>
      </w:r>
      <w:r w:rsidR="00595CB2" w:rsidRPr="004A4E23">
        <w:rPr>
          <w:rFonts w:eastAsia="Calibri"/>
          <w:sz w:val="20"/>
          <w:lang w:val="es-ES_tradnl"/>
        </w:rPr>
        <w:t>.º</w:t>
      </w:r>
      <w:proofErr w:type="gramEnd"/>
      <w:r w:rsidR="00595CB2" w:rsidRPr="004A4E23">
        <w:rPr>
          <w:rFonts w:eastAsia="Calibri"/>
          <w:sz w:val="20"/>
          <w:lang w:val="es-ES_tradnl"/>
        </w:rPr>
        <w:tab/>
      </w:r>
      <w:r w:rsidR="00036D5E">
        <w:rPr>
          <w:rFonts w:eastAsia="Calibri"/>
          <w:sz w:val="20"/>
          <w:u w:val="single"/>
          <w:lang w:val="es-ES_tradnl"/>
        </w:rPr>
        <w:t>Terminal</w:t>
      </w:r>
      <w:r>
        <w:rPr>
          <w:rFonts w:eastAsia="Calibri"/>
          <w:sz w:val="20"/>
          <w:u w:val="single"/>
          <w:lang w:val="es-ES_tradnl"/>
        </w:rPr>
        <w:t>,</w:t>
      </w:r>
      <w:r w:rsidR="00036D5E">
        <w:rPr>
          <w:rFonts w:eastAsia="Calibri"/>
          <w:sz w:val="20"/>
          <w:u w:val="single"/>
          <w:lang w:val="es-ES_tradnl"/>
        </w:rPr>
        <w:t xml:space="preserve"> UCR y otros dispositivos auxiliares</w:t>
      </w:r>
      <w:r w:rsidR="00595CB2" w:rsidRPr="004A4E23">
        <w:rPr>
          <w:rFonts w:eastAsia="Calibri"/>
          <w:sz w:val="20"/>
          <w:lang w:val="es-ES_tradnl"/>
        </w:rPr>
        <w:t>.</w:t>
      </w:r>
    </w:p>
    <w:p w:rsidR="00595CB2" w:rsidRDefault="00595CB2" w:rsidP="000C31BB">
      <w:pPr>
        <w:suppressAutoHyphens w:val="0"/>
        <w:rPr>
          <w:b/>
          <w:sz w:val="20"/>
          <w:szCs w:val="20"/>
        </w:rPr>
      </w:pPr>
    </w:p>
    <w:p w:rsidR="00595CB2" w:rsidRPr="00EE3CCC" w:rsidRDefault="00595CB2" w:rsidP="000C31BB">
      <w:pPr>
        <w:spacing w:before="100" w:beforeAutospacing="1" w:after="100" w:afterAutospacing="1"/>
        <w:contextualSpacing/>
        <w:jc w:val="both"/>
        <w:rPr>
          <w:b/>
          <w:color w:val="000000" w:themeColor="text1"/>
          <w:sz w:val="20"/>
          <w:szCs w:val="20"/>
        </w:rPr>
      </w:pPr>
      <w:r w:rsidRPr="00595CB2">
        <w:rPr>
          <w:rFonts w:eastAsia="Calibri"/>
          <w:b/>
          <w:sz w:val="20"/>
          <w:lang w:val="es-ES_tradnl"/>
        </w:rPr>
        <w:t>2. ¿</w:t>
      </w:r>
      <w:r w:rsidRPr="00595CB2">
        <w:rPr>
          <w:b/>
          <w:color w:val="000000" w:themeColor="text1"/>
          <w:sz w:val="20"/>
          <w:szCs w:val="20"/>
        </w:rPr>
        <w:t>Qué será necesario para atender adecuadamente las alarmas y agendas?</w:t>
      </w:r>
    </w:p>
    <w:p w:rsidR="00595CB2" w:rsidRPr="004A4E23" w:rsidRDefault="00595CB2" w:rsidP="000C31BB">
      <w:pPr>
        <w:tabs>
          <w:tab w:val="left" w:pos="170"/>
        </w:tabs>
        <w:jc w:val="both"/>
        <w:rPr>
          <w:rFonts w:eastAsia="Calibri"/>
          <w:sz w:val="20"/>
        </w:rPr>
      </w:pPr>
    </w:p>
    <w:p w:rsidR="00595CB2" w:rsidRPr="00036D5E" w:rsidRDefault="00595CB2" w:rsidP="000C31BB">
      <w:pPr>
        <w:spacing w:before="100" w:beforeAutospacing="1" w:after="100" w:afterAutospacing="1"/>
        <w:contextualSpacing/>
        <w:jc w:val="both"/>
        <w:rPr>
          <w:kern w:val="0"/>
          <w:sz w:val="20"/>
          <w:szCs w:val="20"/>
        </w:rPr>
      </w:pPr>
      <w:r w:rsidRPr="00036D5E">
        <w:rPr>
          <w:kern w:val="0"/>
          <w:sz w:val="20"/>
          <w:szCs w:val="20"/>
        </w:rPr>
        <w:t xml:space="preserve">Para atender las alarmas y agendas se contará, por un lado, con el equipo necesario a nivel de hardware y software, para gestionar la aplicación informática y las llamadas entrantes y salientes y, por otro lado, con una zona de trabajo con espacio suficiente para desempeñar con comodidad las tareas propias del servicio de </w:t>
      </w:r>
      <w:proofErr w:type="spellStart"/>
      <w:r w:rsidRPr="00036D5E">
        <w:rPr>
          <w:kern w:val="0"/>
          <w:sz w:val="20"/>
          <w:szCs w:val="20"/>
        </w:rPr>
        <w:t>teleasistencia</w:t>
      </w:r>
      <w:proofErr w:type="spellEnd"/>
      <w:r w:rsidRPr="00036D5E">
        <w:rPr>
          <w:kern w:val="0"/>
          <w:sz w:val="20"/>
          <w:szCs w:val="20"/>
        </w:rPr>
        <w:t>, con sistemas que permitan aislarla de los sonidos y ruidos del resto, como paneles de separación u otros medios tecnológicos.</w:t>
      </w:r>
    </w:p>
    <w:p w:rsidR="00595CB2" w:rsidRDefault="00595CB2" w:rsidP="000C31BB">
      <w:pPr>
        <w:suppressAutoHyphens w:val="0"/>
        <w:rPr>
          <w:b/>
          <w:sz w:val="20"/>
          <w:szCs w:val="20"/>
          <w:lang w:val="es-ES_tradnl"/>
        </w:rPr>
      </w:pPr>
    </w:p>
    <w:p w:rsidR="00595CB2" w:rsidRPr="00EE3CCC" w:rsidRDefault="00595CB2" w:rsidP="000C31BB">
      <w:pPr>
        <w:jc w:val="both"/>
        <w:rPr>
          <w:rFonts w:eastAsia="Calibri"/>
          <w:b/>
          <w:sz w:val="20"/>
        </w:rPr>
      </w:pPr>
      <w:r>
        <w:rPr>
          <w:rFonts w:eastAsia="Calibri"/>
          <w:b/>
          <w:sz w:val="20"/>
        </w:rPr>
        <w:t>3</w:t>
      </w:r>
      <w:r w:rsidRPr="00EE3CCC">
        <w:rPr>
          <w:rFonts w:eastAsia="Calibri"/>
          <w:b/>
          <w:sz w:val="20"/>
        </w:rPr>
        <w:t xml:space="preserve">. Encuentre en la siguiente sopa de letras términos relacionados con la </w:t>
      </w:r>
      <w:r w:rsidR="002209C3">
        <w:rPr>
          <w:rFonts w:eastAsia="Calibri"/>
          <w:b/>
          <w:sz w:val="20"/>
        </w:rPr>
        <w:t>g</w:t>
      </w:r>
      <w:r w:rsidRPr="00EE3CCC">
        <w:rPr>
          <w:rFonts w:eastAsia="Calibri"/>
          <w:b/>
          <w:sz w:val="20"/>
        </w:rPr>
        <w:t xml:space="preserve">estión de llamadas de </w:t>
      </w:r>
      <w:proofErr w:type="spellStart"/>
      <w:r w:rsidRPr="00EE3CCC">
        <w:rPr>
          <w:rFonts w:eastAsia="Calibri"/>
          <w:b/>
          <w:sz w:val="20"/>
        </w:rPr>
        <w:t>teleasistencia</w:t>
      </w:r>
      <w:proofErr w:type="spellEnd"/>
      <w:r w:rsidRPr="00EE3CCC">
        <w:rPr>
          <w:rFonts w:eastAsia="Calibri"/>
          <w:b/>
          <w:sz w:val="20"/>
        </w:rPr>
        <w:t>.</w:t>
      </w:r>
    </w:p>
    <w:p w:rsidR="00595CB2" w:rsidRPr="007665F2" w:rsidRDefault="00595CB2" w:rsidP="000C31BB">
      <w:pPr>
        <w:rPr>
          <w:rFonts w:eastAsia="Calibr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425"/>
        <w:gridCol w:w="425"/>
        <w:gridCol w:w="426"/>
        <w:gridCol w:w="425"/>
        <w:gridCol w:w="394"/>
        <w:gridCol w:w="394"/>
        <w:gridCol w:w="413"/>
        <w:gridCol w:w="425"/>
        <w:gridCol w:w="425"/>
        <w:gridCol w:w="426"/>
        <w:gridCol w:w="425"/>
        <w:gridCol w:w="394"/>
        <w:gridCol w:w="371"/>
      </w:tblGrid>
      <w:tr w:rsidR="00595CB2" w:rsidRPr="007665F2" w:rsidTr="00B321A7">
        <w:trPr>
          <w:jc w:val="center"/>
        </w:trPr>
        <w:tc>
          <w:tcPr>
            <w:tcW w:w="399" w:type="dxa"/>
            <w:shd w:val="clear" w:color="auto" w:fill="auto"/>
          </w:tcPr>
          <w:p w:rsidR="00595CB2" w:rsidRPr="007665F2" w:rsidRDefault="00595CB2" w:rsidP="000C31BB">
            <w:pPr>
              <w:jc w:val="both"/>
              <w:rPr>
                <w:rFonts w:eastAsia="Calibri"/>
                <w:sz w:val="20"/>
              </w:rPr>
            </w:pPr>
            <w:r w:rsidRPr="007665F2">
              <w:rPr>
                <w:rFonts w:eastAsia="Calibri"/>
                <w:sz w:val="20"/>
              </w:rPr>
              <w:t>W</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H</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Q</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W</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E</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R</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T</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Y</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U</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I</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T</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O</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X</w:t>
            </w:r>
          </w:p>
        </w:tc>
        <w:tc>
          <w:tcPr>
            <w:tcW w:w="371" w:type="dxa"/>
            <w:shd w:val="clear" w:color="auto" w:fill="auto"/>
          </w:tcPr>
          <w:p w:rsidR="00595CB2" w:rsidRPr="007665F2" w:rsidRDefault="00595CB2" w:rsidP="000C31BB">
            <w:pPr>
              <w:jc w:val="both"/>
              <w:rPr>
                <w:rFonts w:eastAsia="Calibri"/>
                <w:sz w:val="20"/>
              </w:rPr>
            </w:pPr>
            <w:r w:rsidRPr="007665F2">
              <w:rPr>
                <w:rFonts w:eastAsia="Calibri"/>
                <w:sz w:val="20"/>
              </w:rPr>
              <w:t>E</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sidRPr="007665F2">
              <w:rPr>
                <w:rFonts w:eastAsia="Calibri"/>
                <w:sz w:val="20"/>
              </w:rPr>
              <w:t>E</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J</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P</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R</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S</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F</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G</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H</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I</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E</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371" w:type="dxa"/>
            <w:shd w:val="clear" w:color="auto" w:fill="auto"/>
          </w:tcPr>
          <w:p w:rsidR="00595CB2" w:rsidRPr="007665F2" w:rsidRDefault="00595CB2" w:rsidP="000C31BB">
            <w:pPr>
              <w:jc w:val="both"/>
              <w:rPr>
                <w:rFonts w:eastAsia="Calibri"/>
                <w:sz w:val="20"/>
              </w:rPr>
            </w:pPr>
            <w:r w:rsidRPr="007665F2">
              <w:rPr>
                <w:rFonts w:eastAsia="Calibri"/>
                <w:sz w:val="20"/>
              </w:rPr>
              <w:t>Q</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sidRPr="007665F2">
              <w:rPr>
                <w:rFonts w:eastAsia="Calibri"/>
                <w:sz w:val="20"/>
              </w:rPr>
              <w:t>R</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G</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C</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V</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C</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X</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Z</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Ñ</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L</w:t>
            </w:r>
          </w:p>
        </w:tc>
        <w:tc>
          <w:tcPr>
            <w:tcW w:w="426" w:type="dxa"/>
            <w:shd w:val="clear" w:color="auto" w:fill="D9D9D9" w:themeFill="background1" w:themeFillShade="D9"/>
          </w:tcPr>
          <w:p w:rsidR="00595CB2" w:rsidRPr="007665F2" w:rsidRDefault="00595CB2" w:rsidP="000C31BB">
            <w:pPr>
              <w:jc w:val="center"/>
              <w:rPr>
                <w:rFonts w:eastAsia="Calibri"/>
                <w:sz w:val="20"/>
              </w:rPr>
            </w:pPr>
            <w:r>
              <w:rPr>
                <w:rFonts w:eastAsia="Calibri"/>
                <w:sz w:val="20"/>
              </w:rPr>
              <w:t>L</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K</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371" w:type="dxa"/>
            <w:shd w:val="clear" w:color="auto" w:fill="auto"/>
          </w:tcPr>
          <w:p w:rsidR="00595CB2" w:rsidRPr="007665F2" w:rsidRDefault="00595CB2" w:rsidP="000C31BB">
            <w:pPr>
              <w:jc w:val="both"/>
              <w:rPr>
                <w:rFonts w:eastAsia="Calibri"/>
                <w:sz w:val="20"/>
              </w:rPr>
            </w:pPr>
            <w:r w:rsidRPr="007665F2">
              <w:rPr>
                <w:rFonts w:eastAsia="Calibri"/>
                <w:sz w:val="20"/>
              </w:rPr>
              <w:t>U</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G</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B</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L</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T</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T</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M</w:t>
            </w:r>
          </w:p>
        </w:tc>
        <w:tc>
          <w:tcPr>
            <w:tcW w:w="413" w:type="dxa"/>
            <w:shd w:val="clear" w:color="auto" w:fill="auto"/>
          </w:tcPr>
          <w:p w:rsidR="00595CB2" w:rsidRPr="007665F2" w:rsidRDefault="00595CB2" w:rsidP="000C31BB">
            <w:pPr>
              <w:jc w:val="both"/>
              <w:rPr>
                <w:rFonts w:eastAsia="Calibri"/>
                <w:sz w:val="20"/>
              </w:rPr>
            </w:pPr>
            <w:r>
              <w:rPr>
                <w:rFonts w:eastAsia="Calibri"/>
                <w:sz w:val="20"/>
              </w:rPr>
              <w:t>J</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W</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P</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O</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R</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I</w:t>
            </w:r>
          </w:p>
        </w:tc>
        <w:tc>
          <w:tcPr>
            <w:tcW w:w="371" w:type="dxa"/>
            <w:shd w:val="clear" w:color="auto" w:fill="auto"/>
          </w:tcPr>
          <w:p w:rsidR="00595CB2" w:rsidRPr="007665F2" w:rsidRDefault="00595CB2" w:rsidP="000C31BB">
            <w:pPr>
              <w:jc w:val="both"/>
              <w:rPr>
                <w:rFonts w:eastAsia="Calibri"/>
                <w:sz w:val="20"/>
              </w:rPr>
            </w:pPr>
            <w:r w:rsidRPr="007665F2">
              <w:rPr>
                <w:rFonts w:eastAsia="Calibri"/>
                <w:sz w:val="20"/>
              </w:rPr>
              <w:t>I</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O</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S</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S</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I</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U</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O</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I</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Ú</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Y</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D</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T</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L</w:t>
            </w:r>
          </w:p>
        </w:tc>
        <w:tc>
          <w:tcPr>
            <w:tcW w:w="371" w:type="dxa"/>
            <w:shd w:val="clear" w:color="auto" w:fill="auto"/>
          </w:tcPr>
          <w:p w:rsidR="00595CB2" w:rsidRPr="007665F2" w:rsidRDefault="00595CB2" w:rsidP="000C31BB">
            <w:pPr>
              <w:jc w:val="both"/>
              <w:rPr>
                <w:rFonts w:eastAsia="Calibri"/>
                <w:sz w:val="20"/>
              </w:rPr>
            </w:pPr>
            <w:r w:rsidRPr="007665F2">
              <w:rPr>
                <w:rFonts w:eastAsia="Calibri"/>
                <w:sz w:val="20"/>
              </w:rPr>
              <w:t>P</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N</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426"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O</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O</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O</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G</w:t>
            </w:r>
          </w:p>
        </w:tc>
        <w:tc>
          <w:tcPr>
            <w:tcW w:w="413"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D</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J</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K</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E</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L</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371" w:type="dxa"/>
            <w:shd w:val="clear" w:color="auto" w:fill="D9D9D9" w:themeFill="background1" w:themeFillShade="D9"/>
          </w:tcPr>
          <w:p w:rsidR="00595CB2" w:rsidRPr="007665F2" w:rsidRDefault="00595CB2" w:rsidP="000C31BB">
            <w:pPr>
              <w:jc w:val="both"/>
              <w:rPr>
                <w:rFonts w:eastAsia="Calibri"/>
                <w:sz w:val="20"/>
              </w:rPr>
            </w:pPr>
            <w:r w:rsidRPr="007665F2">
              <w:rPr>
                <w:rFonts w:eastAsia="Calibri"/>
                <w:sz w:val="20"/>
              </w:rPr>
              <w:t>O</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O</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J</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N</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B</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S</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N</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N</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C</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X</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Z</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C</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Ñ</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C</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D</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M</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L</w:t>
            </w:r>
          </w:p>
        </w:tc>
        <w:tc>
          <w:tcPr>
            <w:tcW w:w="425" w:type="dxa"/>
            <w:shd w:val="clear" w:color="auto" w:fill="D9D9D9" w:themeFill="background1" w:themeFillShade="D9"/>
          </w:tcPr>
          <w:p w:rsidR="00595CB2" w:rsidRPr="007665F2" w:rsidRDefault="00595CB2" w:rsidP="000C31BB">
            <w:pPr>
              <w:jc w:val="both"/>
              <w:rPr>
                <w:rFonts w:eastAsia="Calibri"/>
                <w:sz w:val="20"/>
              </w:rPr>
            </w:pPr>
            <w:r w:rsidRPr="007665F2">
              <w:rPr>
                <w:rFonts w:eastAsia="Calibri"/>
                <w:sz w:val="20"/>
              </w:rPr>
              <w:t>A</w:t>
            </w:r>
          </w:p>
        </w:tc>
        <w:tc>
          <w:tcPr>
            <w:tcW w:w="426"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S</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E</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R</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T</w:t>
            </w:r>
          </w:p>
        </w:tc>
        <w:tc>
          <w:tcPr>
            <w:tcW w:w="413"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I</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V</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I</w:t>
            </w:r>
          </w:p>
        </w:tc>
        <w:tc>
          <w:tcPr>
            <w:tcW w:w="426" w:type="dxa"/>
            <w:shd w:val="clear" w:color="auto" w:fill="D9D9D9" w:themeFill="background1" w:themeFillShade="D9"/>
          </w:tcPr>
          <w:p w:rsidR="00595CB2" w:rsidRPr="007665F2" w:rsidRDefault="00595CB2" w:rsidP="000C31BB">
            <w:pPr>
              <w:jc w:val="center"/>
              <w:rPr>
                <w:rFonts w:eastAsia="Calibri"/>
                <w:sz w:val="20"/>
              </w:rPr>
            </w:pPr>
            <w:r>
              <w:rPr>
                <w:rFonts w:eastAsia="Calibri"/>
                <w:sz w:val="20"/>
              </w:rPr>
              <w:t>D</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A</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D</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A</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Í</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M</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S</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S</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U</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E</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C</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E</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I</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C</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F</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Y</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A</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V</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L</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K</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B</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H</w:t>
            </w:r>
          </w:p>
        </w:tc>
        <w:tc>
          <w:tcPr>
            <w:tcW w:w="413"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S</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F</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T</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I</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S</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A</w:t>
            </w:r>
          </w:p>
        </w:tc>
      </w:tr>
      <w:tr w:rsidR="00595CB2" w:rsidRPr="007665F2" w:rsidTr="00B321A7">
        <w:trPr>
          <w:jc w:val="center"/>
        </w:trPr>
        <w:tc>
          <w:tcPr>
            <w:tcW w:w="399" w:type="dxa"/>
            <w:shd w:val="clear" w:color="auto" w:fill="auto"/>
          </w:tcPr>
          <w:p w:rsidR="00595CB2" w:rsidRPr="007665F2" w:rsidRDefault="00595CB2" w:rsidP="000C31BB">
            <w:pPr>
              <w:jc w:val="both"/>
              <w:rPr>
                <w:rFonts w:eastAsia="Calibri"/>
                <w:sz w:val="20"/>
              </w:rPr>
            </w:pPr>
            <w:r w:rsidRPr="007665F2">
              <w:rPr>
                <w:rFonts w:eastAsia="Calibri"/>
                <w:sz w:val="20"/>
              </w:rPr>
              <w:t>F</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Z</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F</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I</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T</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M</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E</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N</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S</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O</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R</w:t>
            </w:r>
          </w:p>
        </w:tc>
      </w:tr>
      <w:tr w:rsidR="00595CB2" w:rsidRPr="007665F2" w:rsidTr="00B321A7">
        <w:trPr>
          <w:jc w:val="center"/>
        </w:trPr>
        <w:tc>
          <w:tcPr>
            <w:tcW w:w="399" w:type="dxa"/>
            <w:shd w:val="clear" w:color="auto" w:fill="auto"/>
          </w:tcPr>
          <w:p w:rsidR="00595CB2" w:rsidRPr="007665F2" w:rsidRDefault="00595CB2" w:rsidP="000C31BB">
            <w:pPr>
              <w:jc w:val="both"/>
              <w:rPr>
                <w:rFonts w:eastAsia="Calibri"/>
                <w:sz w:val="20"/>
              </w:rPr>
            </w:pPr>
            <w:r w:rsidRPr="007665F2">
              <w:rPr>
                <w:rFonts w:eastAsia="Calibri"/>
                <w:sz w:val="20"/>
              </w:rPr>
              <w:t>H</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G</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O</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U</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Y</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J</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H</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G</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I</w:t>
            </w:r>
          </w:p>
        </w:tc>
        <w:tc>
          <w:tcPr>
            <w:tcW w:w="426" w:type="dxa"/>
            <w:shd w:val="clear" w:color="auto" w:fill="auto"/>
          </w:tcPr>
          <w:p w:rsidR="00595CB2" w:rsidRPr="007665F2" w:rsidRDefault="00595CB2" w:rsidP="000C31BB">
            <w:pPr>
              <w:jc w:val="center"/>
              <w:rPr>
                <w:rFonts w:eastAsia="Calibri"/>
                <w:sz w:val="20"/>
              </w:rPr>
            </w:pPr>
            <w:r w:rsidRPr="007665F2">
              <w:rPr>
                <w:rFonts w:eastAsia="Calibri"/>
                <w:sz w:val="20"/>
              </w:rPr>
              <w:t>A</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M</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O</w:t>
            </w:r>
          </w:p>
        </w:tc>
      </w:tr>
      <w:tr w:rsidR="00595CB2" w:rsidRPr="007665F2" w:rsidTr="00B321A7">
        <w:trPr>
          <w:jc w:val="center"/>
        </w:trPr>
        <w:tc>
          <w:tcPr>
            <w:tcW w:w="399" w:type="dxa"/>
            <w:shd w:val="clear" w:color="auto" w:fill="auto"/>
          </w:tcPr>
          <w:p w:rsidR="00595CB2" w:rsidRPr="007665F2" w:rsidRDefault="00595CB2" w:rsidP="000C31BB">
            <w:pPr>
              <w:jc w:val="both"/>
              <w:rPr>
                <w:rFonts w:eastAsia="Calibri"/>
                <w:sz w:val="20"/>
              </w:rPr>
            </w:pPr>
            <w:r w:rsidRPr="007665F2">
              <w:rPr>
                <w:rFonts w:eastAsia="Calibri"/>
                <w:sz w:val="20"/>
              </w:rPr>
              <w:t>U</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H</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S</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D</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F</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G</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H</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V</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C</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I</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C</w:t>
            </w:r>
          </w:p>
        </w:tc>
      </w:tr>
      <w:tr w:rsidR="00595CB2" w:rsidRPr="007665F2" w:rsidTr="00B321A7">
        <w:trPr>
          <w:jc w:val="center"/>
        </w:trPr>
        <w:tc>
          <w:tcPr>
            <w:tcW w:w="399" w:type="dxa"/>
            <w:shd w:val="clear" w:color="auto" w:fill="D9D9D9" w:themeFill="background1" w:themeFillShade="D9"/>
          </w:tcPr>
          <w:p w:rsidR="00595CB2" w:rsidRPr="007665F2" w:rsidRDefault="00595CB2" w:rsidP="000C31BB">
            <w:pPr>
              <w:jc w:val="both"/>
              <w:rPr>
                <w:rFonts w:eastAsia="Calibri"/>
                <w:sz w:val="20"/>
              </w:rPr>
            </w:pPr>
            <w:r w:rsidRPr="007665F2">
              <w:rPr>
                <w:rFonts w:eastAsia="Calibri"/>
                <w:sz w:val="20"/>
              </w:rPr>
              <w:t>E</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M</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P</w:t>
            </w:r>
          </w:p>
        </w:tc>
        <w:tc>
          <w:tcPr>
            <w:tcW w:w="426"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A</w:t>
            </w:r>
          </w:p>
        </w:tc>
        <w:tc>
          <w:tcPr>
            <w:tcW w:w="425"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T</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Í</w:t>
            </w:r>
          </w:p>
        </w:tc>
        <w:tc>
          <w:tcPr>
            <w:tcW w:w="394"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A</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U</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M</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A</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N</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O</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N</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S</w:t>
            </w:r>
          </w:p>
        </w:tc>
      </w:tr>
      <w:tr w:rsidR="00595CB2" w:rsidRPr="007665F2" w:rsidTr="00B321A7">
        <w:trPr>
          <w:jc w:val="center"/>
        </w:trPr>
        <w:tc>
          <w:tcPr>
            <w:tcW w:w="399" w:type="dxa"/>
            <w:shd w:val="clear" w:color="auto" w:fill="auto"/>
          </w:tcPr>
          <w:p w:rsidR="00595CB2" w:rsidRPr="007665F2" w:rsidRDefault="00595CB2" w:rsidP="000C31BB">
            <w:pPr>
              <w:jc w:val="both"/>
              <w:rPr>
                <w:rFonts w:eastAsia="Calibri"/>
                <w:sz w:val="20"/>
              </w:rPr>
            </w:pPr>
            <w:r w:rsidRPr="007665F2">
              <w:rPr>
                <w:rFonts w:eastAsia="Calibri"/>
                <w:sz w:val="20"/>
              </w:rPr>
              <w:t>R</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F</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J</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P</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O</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I</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U</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Y</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T</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R</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E</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W</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I</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I</w:t>
            </w:r>
          </w:p>
        </w:tc>
      </w:tr>
      <w:tr w:rsidR="00595CB2" w:rsidRPr="007665F2" w:rsidTr="00B321A7">
        <w:trPr>
          <w:jc w:val="center"/>
        </w:trPr>
        <w:tc>
          <w:tcPr>
            <w:tcW w:w="399" w:type="dxa"/>
            <w:shd w:val="clear" w:color="auto" w:fill="auto"/>
          </w:tcPr>
          <w:p w:rsidR="00595CB2" w:rsidRPr="007665F2" w:rsidRDefault="00595CB2" w:rsidP="000C31BB">
            <w:pPr>
              <w:jc w:val="both"/>
              <w:rPr>
                <w:rFonts w:eastAsia="Calibri"/>
                <w:sz w:val="20"/>
              </w:rPr>
            </w:pPr>
            <w:r w:rsidRPr="007665F2">
              <w:rPr>
                <w:rFonts w:eastAsia="Calibri"/>
                <w:sz w:val="20"/>
              </w:rPr>
              <w:t>T</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Y</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K</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L</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Ñ</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Z</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X</w:t>
            </w:r>
          </w:p>
        </w:tc>
        <w:tc>
          <w:tcPr>
            <w:tcW w:w="413" w:type="dxa"/>
            <w:shd w:val="clear" w:color="auto" w:fill="auto"/>
          </w:tcPr>
          <w:p w:rsidR="00595CB2" w:rsidRPr="007665F2" w:rsidRDefault="00595CB2" w:rsidP="000C31BB">
            <w:pPr>
              <w:jc w:val="both"/>
              <w:rPr>
                <w:rFonts w:eastAsia="Calibri"/>
                <w:sz w:val="20"/>
              </w:rPr>
            </w:pPr>
            <w:r w:rsidRPr="007665F2">
              <w:rPr>
                <w:rFonts w:eastAsia="Calibri"/>
                <w:sz w:val="20"/>
              </w:rPr>
              <w:t>V</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B</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N</w:t>
            </w:r>
          </w:p>
        </w:tc>
        <w:tc>
          <w:tcPr>
            <w:tcW w:w="426" w:type="dxa"/>
            <w:shd w:val="clear" w:color="auto" w:fill="auto"/>
          </w:tcPr>
          <w:p w:rsidR="00595CB2" w:rsidRPr="007665F2" w:rsidRDefault="00595CB2" w:rsidP="000C31BB">
            <w:pPr>
              <w:jc w:val="both"/>
              <w:rPr>
                <w:rFonts w:eastAsia="Calibri"/>
                <w:sz w:val="20"/>
              </w:rPr>
            </w:pPr>
            <w:r w:rsidRPr="007665F2">
              <w:rPr>
                <w:rFonts w:eastAsia="Calibri"/>
                <w:sz w:val="20"/>
              </w:rPr>
              <w:t>U</w:t>
            </w:r>
          </w:p>
        </w:tc>
        <w:tc>
          <w:tcPr>
            <w:tcW w:w="425" w:type="dxa"/>
            <w:shd w:val="clear" w:color="auto" w:fill="auto"/>
          </w:tcPr>
          <w:p w:rsidR="00595CB2" w:rsidRPr="007665F2" w:rsidRDefault="00595CB2" w:rsidP="000C31BB">
            <w:pPr>
              <w:jc w:val="both"/>
              <w:rPr>
                <w:rFonts w:eastAsia="Calibri"/>
                <w:sz w:val="20"/>
              </w:rPr>
            </w:pPr>
            <w:r w:rsidRPr="007665F2">
              <w:rPr>
                <w:rFonts w:eastAsia="Calibri"/>
                <w:sz w:val="20"/>
              </w:rPr>
              <w:t>Y</w:t>
            </w:r>
          </w:p>
        </w:tc>
        <w:tc>
          <w:tcPr>
            <w:tcW w:w="394" w:type="dxa"/>
            <w:shd w:val="clear" w:color="auto" w:fill="auto"/>
          </w:tcPr>
          <w:p w:rsidR="00595CB2" w:rsidRPr="007665F2" w:rsidRDefault="00595CB2" w:rsidP="000C31BB">
            <w:pPr>
              <w:jc w:val="both"/>
              <w:rPr>
                <w:rFonts w:eastAsia="Calibri"/>
                <w:sz w:val="20"/>
              </w:rPr>
            </w:pPr>
            <w:r w:rsidRPr="007665F2">
              <w:rPr>
                <w:rFonts w:eastAsia="Calibri"/>
                <w:sz w:val="20"/>
              </w:rPr>
              <w:t>M</w:t>
            </w:r>
          </w:p>
        </w:tc>
        <w:tc>
          <w:tcPr>
            <w:tcW w:w="371" w:type="dxa"/>
            <w:shd w:val="clear" w:color="auto" w:fill="D9D9D9" w:themeFill="background1" w:themeFillShade="D9"/>
          </w:tcPr>
          <w:p w:rsidR="00595CB2" w:rsidRPr="007665F2" w:rsidRDefault="00595CB2" w:rsidP="000C31BB">
            <w:pPr>
              <w:jc w:val="both"/>
              <w:rPr>
                <w:rFonts w:eastAsia="Calibri"/>
                <w:sz w:val="20"/>
              </w:rPr>
            </w:pPr>
            <w:r>
              <w:rPr>
                <w:rFonts w:eastAsia="Calibri"/>
                <w:sz w:val="20"/>
              </w:rPr>
              <w:t>D</w:t>
            </w:r>
          </w:p>
        </w:tc>
      </w:tr>
    </w:tbl>
    <w:p w:rsidR="00595CB2" w:rsidRPr="00A03D65" w:rsidRDefault="00595CB2" w:rsidP="000C31BB">
      <w:pPr>
        <w:rPr>
          <w:rFonts w:eastAsia="Calibri"/>
        </w:rPr>
      </w:pPr>
    </w:p>
    <w:p w:rsidR="00595CB2" w:rsidRPr="00EE3CCC" w:rsidRDefault="00595CB2" w:rsidP="000C31BB">
      <w:pPr>
        <w:jc w:val="both"/>
        <w:rPr>
          <w:rFonts w:eastAsia="Calibri"/>
          <w:b/>
          <w:sz w:val="20"/>
        </w:rPr>
      </w:pPr>
      <w:r>
        <w:rPr>
          <w:rFonts w:eastAsia="Calibri"/>
          <w:b/>
          <w:sz w:val="20"/>
        </w:rPr>
        <w:t>4. Seleccione cuáles de las siguientes opciones</w:t>
      </w:r>
      <w:r w:rsidRPr="00EE3CCC">
        <w:rPr>
          <w:b/>
          <w:sz w:val="20"/>
          <w:szCs w:val="20"/>
        </w:rPr>
        <w:t xml:space="preserve"> facilitan la escucha activa</w:t>
      </w:r>
      <w:r w:rsidRPr="00EE3CCC">
        <w:rPr>
          <w:rFonts w:eastAsia="Calibri"/>
          <w:b/>
          <w:sz w:val="20"/>
        </w:rPr>
        <w:t>.</w:t>
      </w:r>
    </w:p>
    <w:p w:rsidR="00595CB2" w:rsidRPr="00EE3CCC" w:rsidRDefault="00595CB2" w:rsidP="000C31BB">
      <w:pPr>
        <w:rPr>
          <w:rFonts w:eastAsia="Calibri"/>
          <w:sz w:val="20"/>
        </w:rPr>
      </w:pPr>
    </w:p>
    <w:tbl>
      <w:tblPr>
        <w:tblW w:w="0" w:type="auto"/>
        <w:tblLook w:val="04A0" w:firstRow="1" w:lastRow="0" w:firstColumn="1" w:lastColumn="0" w:noHBand="0" w:noVBand="1"/>
      </w:tblPr>
      <w:tblGrid>
        <w:gridCol w:w="426"/>
        <w:gridCol w:w="3651"/>
        <w:gridCol w:w="464"/>
        <w:gridCol w:w="3858"/>
      </w:tblGrid>
      <w:tr w:rsidR="00595CB2" w:rsidRPr="00EE3CCC" w:rsidTr="00B321A7">
        <w:tc>
          <w:tcPr>
            <w:tcW w:w="426" w:type="dxa"/>
          </w:tcPr>
          <w:p w:rsidR="00595CB2" w:rsidRPr="00EE3CCC" w:rsidRDefault="00595CB2" w:rsidP="000C31BB">
            <w:pPr>
              <w:tabs>
                <w:tab w:val="left" w:pos="170"/>
              </w:tabs>
              <w:rPr>
                <w:rFonts w:eastAsia="Calibri"/>
                <w:sz w:val="20"/>
              </w:rPr>
            </w:pPr>
            <w:r w:rsidRPr="00EE3CCC">
              <w:rPr>
                <w:rFonts w:eastAsia="Calibri"/>
                <w:sz w:val="20"/>
              </w:rPr>
              <w:sym w:font="Wingdings" w:char="F06F"/>
            </w:r>
          </w:p>
        </w:tc>
        <w:tc>
          <w:tcPr>
            <w:tcW w:w="3651" w:type="dxa"/>
          </w:tcPr>
          <w:p w:rsidR="00595CB2" w:rsidRPr="00EE3CCC" w:rsidRDefault="00595CB2" w:rsidP="000C31BB">
            <w:pPr>
              <w:tabs>
                <w:tab w:val="left" w:pos="170"/>
              </w:tabs>
              <w:rPr>
                <w:rFonts w:eastAsia="Calibri"/>
                <w:sz w:val="20"/>
              </w:rPr>
            </w:pPr>
            <w:r>
              <w:rPr>
                <w:rFonts w:eastAsia="Calibri"/>
                <w:sz w:val="20"/>
              </w:rPr>
              <w:t>Preguntar al interlocutor acerca de su intimidad para paliar posibles conductas pudorosas</w:t>
            </w:r>
          </w:p>
        </w:tc>
        <w:tc>
          <w:tcPr>
            <w:tcW w:w="464" w:type="dxa"/>
          </w:tcPr>
          <w:p w:rsidR="00595CB2" w:rsidRPr="00EE3CCC" w:rsidRDefault="00595CB2" w:rsidP="000C31BB">
            <w:pPr>
              <w:tabs>
                <w:tab w:val="left" w:pos="170"/>
              </w:tabs>
              <w:rPr>
                <w:rFonts w:eastAsia="Calibri"/>
                <w:sz w:val="20"/>
              </w:rPr>
            </w:pPr>
            <w:r w:rsidRPr="00EE3CCC">
              <w:rPr>
                <w:rFonts w:eastAsia="Calibri"/>
                <w:sz w:val="20"/>
              </w:rPr>
              <w:sym w:font="Wingdings" w:char="F06F"/>
            </w:r>
          </w:p>
        </w:tc>
        <w:tc>
          <w:tcPr>
            <w:tcW w:w="3858" w:type="dxa"/>
          </w:tcPr>
          <w:p w:rsidR="00595CB2" w:rsidRPr="00350C02" w:rsidRDefault="00595CB2" w:rsidP="000C31BB">
            <w:pPr>
              <w:jc w:val="both"/>
              <w:rPr>
                <w:sz w:val="20"/>
              </w:rPr>
            </w:pPr>
            <w:r>
              <w:rPr>
                <w:sz w:val="20"/>
              </w:rPr>
              <w:t>G</w:t>
            </w:r>
            <w:r w:rsidRPr="00350C02">
              <w:rPr>
                <w:sz w:val="20"/>
              </w:rPr>
              <w:t>estionar la realización general del trabajo y los aspectos meno</w:t>
            </w:r>
            <w:r w:rsidR="008279A6">
              <w:rPr>
                <w:sz w:val="20"/>
              </w:rPr>
              <w:t>s inmediatos de las incidencias</w:t>
            </w:r>
          </w:p>
          <w:p w:rsidR="00595CB2" w:rsidRPr="00EE3CCC" w:rsidRDefault="00595CB2" w:rsidP="000C31BB">
            <w:pPr>
              <w:tabs>
                <w:tab w:val="left" w:pos="170"/>
              </w:tabs>
              <w:rPr>
                <w:rFonts w:eastAsia="Calibri"/>
                <w:sz w:val="20"/>
              </w:rPr>
            </w:pPr>
          </w:p>
        </w:tc>
      </w:tr>
      <w:tr w:rsidR="00595CB2" w:rsidRPr="00EE3CCC" w:rsidTr="002209C3">
        <w:trPr>
          <w:trHeight w:val="825"/>
        </w:trPr>
        <w:tc>
          <w:tcPr>
            <w:tcW w:w="426" w:type="dxa"/>
          </w:tcPr>
          <w:p w:rsidR="00595CB2" w:rsidRPr="00EE3CCC" w:rsidRDefault="002209C3" w:rsidP="000C31BB">
            <w:pPr>
              <w:tabs>
                <w:tab w:val="left" w:pos="170"/>
              </w:tabs>
              <w:rPr>
                <w:rFonts w:eastAsia="Calibri"/>
                <w:sz w:val="20"/>
              </w:rPr>
            </w:pPr>
            <w:r>
              <w:rPr>
                <w:rFonts w:eastAsia="Calibri"/>
                <w:sz w:val="20"/>
              </w:rPr>
              <w:sym w:font="Wingdings" w:char="F0FE"/>
            </w:r>
          </w:p>
        </w:tc>
        <w:tc>
          <w:tcPr>
            <w:tcW w:w="3651" w:type="dxa"/>
            <w:shd w:val="clear" w:color="auto" w:fill="auto"/>
          </w:tcPr>
          <w:p w:rsidR="00595CB2" w:rsidRPr="00EE3CCC" w:rsidRDefault="00595CB2" w:rsidP="000C31BB">
            <w:pPr>
              <w:tabs>
                <w:tab w:val="left" w:pos="170"/>
              </w:tabs>
              <w:rPr>
                <w:rFonts w:eastAsia="Calibri"/>
                <w:sz w:val="20"/>
              </w:rPr>
            </w:pPr>
            <w:r w:rsidRPr="00595CB2">
              <w:rPr>
                <w:sz w:val="20"/>
                <w:szCs w:val="20"/>
              </w:rPr>
              <w:t>Disponerse a escuchar, prepararse para prestar atención al otro y para mantener el interés centrado en él</w:t>
            </w:r>
          </w:p>
        </w:tc>
        <w:tc>
          <w:tcPr>
            <w:tcW w:w="464" w:type="dxa"/>
            <w:shd w:val="clear" w:color="auto" w:fill="auto"/>
          </w:tcPr>
          <w:p w:rsidR="00595CB2" w:rsidRPr="00EE3CCC" w:rsidRDefault="002209C3" w:rsidP="000C31BB">
            <w:pPr>
              <w:tabs>
                <w:tab w:val="left" w:pos="170"/>
              </w:tabs>
              <w:rPr>
                <w:rFonts w:eastAsia="Calibri"/>
                <w:sz w:val="20"/>
              </w:rPr>
            </w:pPr>
            <w:r>
              <w:rPr>
                <w:rFonts w:eastAsia="Calibri"/>
                <w:sz w:val="20"/>
              </w:rPr>
              <w:sym w:font="Wingdings" w:char="F0FE"/>
            </w:r>
          </w:p>
        </w:tc>
        <w:tc>
          <w:tcPr>
            <w:tcW w:w="3858" w:type="dxa"/>
            <w:shd w:val="clear" w:color="auto" w:fill="auto"/>
          </w:tcPr>
          <w:p w:rsidR="00595CB2" w:rsidRPr="00EE3CCC" w:rsidRDefault="00595CB2" w:rsidP="000C31BB">
            <w:pPr>
              <w:tabs>
                <w:tab w:val="left" w:pos="170"/>
              </w:tabs>
              <w:rPr>
                <w:rFonts w:eastAsia="Calibri"/>
                <w:sz w:val="20"/>
                <w:lang w:val="pt-PT"/>
              </w:rPr>
            </w:pPr>
            <w:r w:rsidRPr="00595CB2">
              <w:rPr>
                <w:sz w:val="20"/>
                <w:szCs w:val="20"/>
              </w:rPr>
              <w:t>No realizar otras actividades mientras la otra persona habla</w:t>
            </w:r>
          </w:p>
        </w:tc>
      </w:tr>
      <w:tr w:rsidR="00595CB2" w:rsidRPr="00EE3CCC" w:rsidTr="002209C3">
        <w:tc>
          <w:tcPr>
            <w:tcW w:w="426" w:type="dxa"/>
          </w:tcPr>
          <w:p w:rsidR="00595CB2" w:rsidRPr="00EE3CCC" w:rsidRDefault="00595CB2" w:rsidP="000C31BB">
            <w:pPr>
              <w:tabs>
                <w:tab w:val="left" w:pos="170"/>
              </w:tabs>
              <w:rPr>
                <w:rFonts w:eastAsia="Calibri"/>
                <w:sz w:val="20"/>
              </w:rPr>
            </w:pPr>
            <w:r w:rsidRPr="00EE3CCC">
              <w:rPr>
                <w:rFonts w:eastAsia="Calibri"/>
                <w:sz w:val="20"/>
              </w:rPr>
              <w:sym w:font="Wingdings" w:char="F06F"/>
            </w:r>
          </w:p>
        </w:tc>
        <w:tc>
          <w:tcPr>
            <w:tcW w:w="3651" w:type="dxa"/>
            <w:shd w:val="clear" w:color="auto" w:fill="auto"/>
          </w:tcPr>
          <w:p w:rsidR="00595CB2" w:rsidRPr="00EE3CCC" w:rsidRDefault="00595CB2" w:rsidP="000C31BB">
            <w:pPr>
              <w:tabs>
                <w:tab w:val="left" w:pos="170"/>
              </w:tabs>
              <w:rPr>
                <w:rFonts w:eastAsia="Calibri"/>
                <w:sz w:val="20"/>
              </w:rPr>
            </w:pPr>
            <w:r w:rsidRPr="003F2249">
              <w:rPr>
                <w:sz w:val="20"/>
                <w:szCs w:val="20"/>
              </w:rPr>
              <w:t xml:space="preserve">Para preservar </w:t>
            </w:r>
            <w:r>
              <w:rPr>
                <w:sz w:val="20"/>
                <w:szCs w:val="20"/>
              </w:rPr>
              <w:t>la calma</w:t>
            </w:r>
            <w:r w:rsidRPr="003F2249">
              <w:rPr>
                <w:sz w:val="20"/>
                <w:szCs w:val="20"/>
              </w:rPr>
              <w:t>, el terminal del usuario no permitirá la activación remota del altavoz</w:t>
            </w:r>
          </w:p>
        </w:tc>
        <w:tc>
          <w:tcPr>
            <w:tcW w:w="464" w:type="dxa"/>
            <w:shd w:val="clear" w:color="auto" w:fill="auto"/>
          </w:tcPr>
          <w:p w:rsidR="00595CB2" w:rsidRPr="00EE3CCC" w:rsidRDefault="002209C3" w:rsidP="000C31BB">
            <w:pPr>
              <w:tabs>
                <w:tab w:val="left" w:pos="170"/>
              </w:tabs>
              <w:rPr>
                <w:rFonts w:eastAsia="Calibri"/>
                <w:sz w:val="20"/>
              </w:rPr>
            </w:pPr>
            <w:r>
              <w:rPr>
                <w:rFonts w:eastAsia="Calibri"/>
                <w:sz w:val="20"/>
              </w:rPr>
              <w:sym w:font="Wingdings" w:char="F0FE"/>
            </w:r>
          </w:p>
        </w:tc>
        <w:tc>
          <w:tcPr>
            <w:tcW w:w="3858" w:type="dxa"/>
            <w:shd w:val="clear" w:color="auto" w:fill="auto"/>
          </w:tcPr>
          <w:p w:rsidR="00595CB2" w:rsidRPr="00EE3CCC" w:rsidRDefault="00595CB2" w:rsidP="000C31BB">
            <w:pPr>
              <w:tabs>
                <w:tab w:val="left" w:pos="170"/>
              </w:tabs>
              <w:rPr>
                <w:rFonts w:eastAsia="Calibri"/>
                <w:sz w:val="20"/>
                <w:highlight w:val="yellow"/>
              </w:rPr>
            </w:pPr>
            <w:r w:rsidRPr="00595CB2">
              <w:rPr>
                <w:sz w:val="20"/>
                <w:szCs w:val="20"/>
              </w:rPr>
              <w:t>Expresar al interlocutor que se le escucha mediante palabras, preguntas, murmullos y pequeños comentarios</w:t>
            </w:r>
          </w:p>
        </w:tc>
      </w:tr>
    </w:tbl>
    <w:p w:rsidR="00595CB2" w:rsidRDefault="00595CB2" w:rsidP="000C31BB">
      <w:pPr>
        <w:jc w:val="both"/>
        <w:rPr>
          <w:rFonts w:eastAsia="Calibri"/>
          <w:sz w:val="20"/>
        </w:rPr>
      </w:pPr>
    </w:p>
    <w:p w:rsidR="00595CB2" w:rsidRDefault="00595CB2" w:rsidP="000C31BB">
      <w:pPr>
        <w:jc w:val="both"/>
        <w:rPr>
          <w:b/>
          <w:sz w:val="20"/>
          <w:szCs w:val="20"/>
        </w:rPr>
      </w:pPr>
      <w:r>
        <w:rPr>
          <w:b/>
          <w:sz w:val="20"/>
          <w:szCs w:val="20"/>
        </w:rPr>
        <w:lastRenderedPageBreak/>
        <w:t>5. ¿Cuáles de las siguientes características son fundamentales para la a</w:t>
      </w:r>
      <w:r w:rsidRPr="007B61AA">
        <w:rPr>
          <w:b/>
          <w:sz w:val="20"/>
          <w:szCs w:val="20"/>
        </w:rPr>
        <w:t>plicación de las buenas prácticas profesionales</w:t>
      </w:r>
      <w:r>
        <w:rPr>
          <w:b/>
          <w:sz w:val="20"/>
          <w:szCs w:val="20"/>
        </w:rPr>
        <w:t>?</w:t>
      </w:r>
    </w:p>
    <w:p w:rsidR="00595CB2" w:rsidRPr="007B61AA" w:rsidRDefault="00595CB2" w:rsidP="000C31BB">
      <w:pPr>
        <w:jc w:val="both"/>
        <w:rPr>
          <w:b/>
          <w:sz w:val="20"/>
          <w:szCs w:val="20"/>
        </w:rPr>
      </w:pPr>
    </w:p>
    <w:p w:rsidR="00595CB2" w:rsidRPr="007C724C" w:rsidRDefault="00595CB2" w:rsidP="000C31BB">
      <w:pPr>
        <w:shd w:val="clear" w:color="auto" w:fill="FFFFFF" w:themeFill="background1"/>
        <w:jc w:val="both"/>
        <w:rPr>
          <w:sz w:val="20"/>
          <w:szCs w:val="20"/>
        </w:rPr>
      </w:pPr>
      <w:r w:rsidRPr="007C724C">
        <w:rPr>
          <w:sz w:val="20"/>
          <w:szCs w:val="20"/>
        </w:rPr>
        <w:t>a. Innovación</w:t>
      </w:r>
      <w:r>
        <w:rPr>
          <w:sz w:val="20"/>
          <w:szCs w:val="20"/>
        </w:rPr>
        <w:t>.</w:t>
      </w:r>
    </w:p>
    <w:p w:rsidR="00595CB2" w:rsidRPr="007C724C" w:rsidRDefault="00595CB2" w:rsidP="000C31BB">
      <w:pPr>
        <w:shd w:val="clear" w:color="auto" w:fill="FFFFFF" w:themeFill="background1"/>
        <w:jc w:val="both"/>
        <w:rPr>
          <w:sz w:val="20"/>
          <w:szCs w:val="20"/>
        </w:rPr>
      </w:pPr>
      <w:r w:rsidRPr="007C724C">
        <w:rPr>
          <w:sz w:val="20"/>
          <w:szCs w:val="20"/>
        </w:rPr>
        <w:t xml:space="preserve">b. </w:t>
      </w:r>
      <w:r>
        <w:rPr>
          <w:sz w:val="20"/>
          <w:szCs w:val="20"/>
        </w:rPr>
        <w:t>Efectividad.</w:t>
      </w:r>
    </w:p>
    <w:p w:rsidR="00595CB2" w:rsidRPr="007C724C" w:rsidRDefault="00595CB2" w:rsidP="000C31BB">
      <w:pPr>
        <w:shd w:val="clear" w:color="auto" w:fill="FFFFFF" w:themeFill="background1"/>
        <w:jc w:val="both"/>
        <w:rPr>
          <w:sz w:val="20"/>
          <w:szCs w:val="20"/>
        </w:rPr>
      </w:pPr>
      <w:r w:rsidRPr="007C724C">
        <w:rPr>
          <w:sz w:val="20"/>
          <w:szCs w:val="20"/>
        </w:rPr>
        <w:t xml:space="preserve">c. </w:t>
      </w:r>
      <w:r>
        <w:rPr>
          <w:sz w:val="20"/>
          <w:szCs w:val="20"/>
        </w:rPr>
        <w:t>Aplicación sistemática.</w:t>
      </w:r>
    </w:p>
    <w:p w:rsidR="00595CB2" w:rsidRDefault="00595CB2" w:rsidP="000C31BB">
      <w:pPr>
        <w:jc w:val="both"/>
        <w:rPr>
          <w:sz w:val="20"/>
          <w:szCs w:val="20"/>
        </w:rPr>
      </w:pPr>
      <w:r w:rsidRPr="007C724C">
        <w:rPr>
          <w:sz w:val="20"/>
          <w:szCs w:val="20"/>
        </w:rPr>
        <w:t>d. Todas las opciones anteriores son correctas</w:t>
      </w:r>
      <w:r>
        <w:rPr>
          <w:sz w:val="20"/>
          <w:szCs w:val="20"/>
        </w:rPr>
        <w:t>.</w:t>
      </w:r>
    </w:p>
    <w:p w:rsidR="00595CB2" w:rsidRDefault="00595CB2" w:rsidP="000C31BB">
      <w:pPr>
        <w:jc w:val="both"/>
        <w:rPr>
          <w:sz w:val="20"/>
          <w:szCs w:val="20"/>
        </w:rPr>
      </w:pPr>
    </w:p>
    <w:p w:rsidR="00595CB2" w:rsidRPr="002209C3" w:rsidRDefault="002209C3" w:rsidP="000C31BB">
      <w:pPr>
        <w:jc w:val="both"/>
        <w:rPr>
          <w:sz w:val="20"/>
          <w:szCs w:val="20"/>
        </w:rPr>
      </w:pPr>
      <w:r>
        <w:rPr>
          <w:sz w:val="20"/>
          <w:szCs w:val="20"/>
        </w:rPr>
        <w:t>Solución: d.</w:t>
      </w:r>
    </w:p>
    <w:p w:rsidR="00595CB2" w:rsidRDefault="00595CB2" w:rsidP="000C31BB">
      <w:pPr>
        <w:jc w:val="both"/>
        <w:rPr>
          <w:rFonts w:eastAsia="Calibri"/>
          <w:sz w:val="20"/>
        </w:rPr>
      </w:pPr>
    </w:p>
    <w:p w:rsidR="00595CB2" w:rsidRDefault="00595CB2" w:rsidP="000C31BB">
      <w:pPr>
        <w:jc w:val="both"/>
        <w:rPr>
          <w:b/>
          <w:sz w:val="20"/>
        </w:rPr>
      </w:pPr>
      <w:r w:rsidRPr="00572798">
        <w:rPr>
          <w:rFonts w:eastAsia="Calibri"/>
          <w:b/>
          <w:sz w:val="20"/>
        </w:rPr>
        <w:t>6.</w:t>
      </w:r>
      <w:r w:rsidRPr="00572798">
        <w:rPr>
          <w:b/>
          <w:sz w:val="20"/>
        </w:rPr>
        <w:t xml:space="preserve"> Las reuniones deben realizarse cumpliendo cuatro fases fundamentales</w:t>
      </w:r>
      <w:r>
        <w:rPr>
          <w:b/>
          <w:sz w:val="20"/>
        </w:rPr>
        <w:t>:</w:t>
      </w:r>
    </w:p>
    <w:p w:rsidR="00595CB2" w:rsidRPr="00572798" w:rsidRDefault="00595CB2" w:rsidP="000C31BB">
      <w:pPr>
        <w:jc w:val="both"/>
        <w:rPr>
          <w:rFonts w:eastAsia="Calibri"/>
          <w:b/>
          <w:sz w:val="20"/>
        </w:rPr>
      </w:pPr>
    </w:p>
    <w:p w:rsidR="00595CB2" w:rsidRPr="004A4E23" w:rsidRDefault="00595CB2" w:rsidP="000C31BB">
      <w:pPr>
        <w:tabs>
          <w:tab w:val="left" w:pos="170"/>
        </w:tabs>
        <w:jc w:val="both"/>
        <w:rPr>
          <w:rFonts w:eastAsia="Calibri"/>
          <w:sz w:val="20"/>
          <w:lang w:val="es-ES_tradnl"/>
        </w:rPr>
      </w:pPr>
      <w:proofErr w:type="gramStart"/>
      <w:r w:rsidRPr="004A4E23">
        <w:rPr>
          <w:rFonts w:eastAsia="Calibri"/>
          <w:sz w:val="20"/>
          <w:lang w:val="es-ES_tradnl"/>
        </w:rPr>
        <w:t>1.º</w:t>
      </w:r>
      <w:proofErr w:type="gramEnd"/>
      <w:r w:rsidRPr="004A4E23">
        <w:rPr>
          <w:rFonts w:eastAsia="Calibri"/>
          <w:sz w:val="20"/>
          <w:lang w:val="es-ES_tradnl"/>
        </w:rPr>
        <w:tab/>
      </w:r>
      <w:r w:rsidR="00D300F8" w:rsidRPr="00D300F8">
        <w:rPr>
          <w:rFonts w:eastAsia="Calibri"/>
          <w:sz w:val="20"/>
          <w:u w:val="single"/>
          <w:lang w:val="es-ES_tradnl"/>
        </w:rPr>
        <w:t>Preparación</w:t>
      </w:r>
      <w:r w:rsidRPr="004A4E23">
        <w:rPr>
          <w:rFonts w:eastAsia="Calibri"/>
          <w:sz w:val="20"/>
          <w:lang w:val="es-ES_tradnl"/>
        </w:rPr>
        <w:t>.</w:t>
      </w:r>
    </w:p>
    <w:p w:rsidR="00595CB2" w:rsidRPr="004A4E23" w:rsidRDefault="00595CB2" w:rsidP="000C31BB">
      <w:pPr>
        <w:tabs>
          <w:tab w:val="left" w:pos="170"/>
        </w:tabs>
        <w:jc w:val="both"/>
        <w:rPr>
          <w:rFonts w:eastAsia="Calibri"/>
          <w:sz w:val="20"/>
          <w:lang w:val="es-ES_tradnl"/>
        </w:rPr>
      </w:pPr>
      <w:proofErr w:type="gramStart"/>
      <w:r w:rsidRPr="004A4E23">
        <w:rPr>
          <w:rFonts w:eastAsia="Calibri"/>
          <w:sz w:val="20"/>
          <w:lang w:val="es-ES_tradnl"/>
        </w:rPr>
        <w:t>2.º</w:t>
      </w:r>
      <w:proofErr w:type="gramEnd"/>
      <w:r w:rsidRPr="004A4E23">
        <w:rPr>
          <w:rFonts w:eastAsia="Calibri"/>
          <w:sz w:val="20"/>
          <w:lang w:val="es-ES_tradnl"/>
        </w:rPr>
        <w:tab/>
      </w:r>
      <w:r w:rsidR="00D300F8" w:rsidRPr="00D300F8">
        <w:rPr>
          <w:rFonts w:eastAsia="Calibri"/>
          <w:sz w:val="20"/>
          <w:u w:val="single"/>
          <w:lang w:val="es-ES_tradnl"/>
        </w:rPr>
        <w:t>Planificación</w:t>
      </w:r>
      <w:r w:rsidRPr="004A4E23">
        <w:rPr>
          <w:rFonts w:eastAsia="Calibri"/>
          <w:sz w:val="20"/>
          <w:lang w:val="es-ES_tradnl"/>
        </w:rPr>
        <w:t>.</w:t>
      </w:r>
    </w:p>
    <w:p w:rsidR="00595CB2" w:rsidRPr="004A4E23" w:rsidRDefault="00595CB2" w:rsidP="000C31BB">
      <w:pPr>
        <w:tabs>
          <w:tab w:val="left" w:pos="170"/>
        </w:tabs>
        <w:jc w:val="both"/>
        <w:rPr>
          <w:rFonts w:eastAsia="Calibri"/>
          <w:sz w:val="20"/>
          <w:lang w:val="es-ES_tradnl"/>
        </w:rPr>
      </w:pPr>
      <w:proofErr w:type="gramStart"/>
      <w:r w:rsidRPr="004A4E23">
        <w:rPr>
          <w:rFonts w:eastAsia="Calibri"/>
          <w:sz w:val="20"/>
          <w:lang w:val="es-ES_tradnl"/>
        </w:rPr>
        <w:t>3.º</w:t>
      </w:r>
      <w:proofErr w:type="gramEnd"/>
      <w:r w:rsidRPr="004A4E23">
        <w:rPr>
          <w:rFonts w:eastAsia="Calibri"/>
          <w:sz w:val="20"/>
          <w:lang w:val="es-ES_tradnl"/>
        </w:rPr>
        <w:tab/>
      </w:r>
      <w:r w:rsidR="00D300F8" w:rsidRPr="00D300F8">
        <w:rPr>
          <w:rFonts w:eastAsia="Calibri"/>
          <w:sz w:val="20"/>
          <w:u w:val="single"/>
          <w:lang w:val="es-ES_tradnl"/>
        </w:rPr>
        <w:t>Desarrollo</w:t>
      </w:r>
      <w:r w:rsidRPr="004A4E23">
        <w:rPr>
          <w:rFonts w:eastAsia="Calibri"/>
          <w:sz w:val="20"/>
          <w:lang w:val="es-ES_tradnl"/>
        </w:rPr>
        <w:t>.</w:t>
      </w:r>
    </w:p>
    <w:p w:rsidR="00595CB2" w:rsidRPr="004A4E23" w:rsidRDefault="00595CB2" w:rsidP="000C31BB">
      <w:pPr>
        <w:tabs>
          <w:tab w:val="left" w:pos="170"/>
        </w:tabs>
        <w:jc w:val="both"/>
        <w:rPr>
          <w:rFonts w:eastAsia="Calibri"/>
          <w:sz w:val="20"/>
          <w:lang w:val="es-ES_tradnl"/>
        </w:rPr>
      </w:pPr>
      <w:proofErr w:type="gramStart"/>
      <w:r w:rsidRPr="004A4E23">
        <w:rPr>
          <w:rFonts w:eastAsia="Calibri"/>
          <w:sz w:val="20"/>
          <w:lang w:val="es-ES_tradnl"/>
        </w:rPr>
        <w:t>4.º</w:t>
      </w:r>
      <w:proofErr w:type="gramEnd"/>
      <w:r w:rsidRPr="004A4E23">
        <w:rPr>
          <w:rFonts w:eastAsia="Calibri"/>
          <w:sz w:val="20"/>
          <w:lang w:val="es-ES_tradnl"/>
        </w:rPr>
        <w:tab/>
      </w:r>
      <w:r w:rsidR="00D300F8" w:rsidRPr="00D300F8">
        <w:rPr>
          <w:rFonts w:eastAsia="Calibri"/>
          <w:sz w:val="20"/>
          <w:u w:val="single"/>
          <w:lang w:val="es-ES_tradnl"/>
        </w:rPr>
        <w:t>Registro</w:t>
      </w:r>
      <w:r w:rsidRPr="004A4E23">
        <w:rPr>
          <w:rFonts w:eastAsia="Calibri"/>
          <w:sz w:val="20"/>
          <w:lang w:val="es-ES_tradnl"/>
        </w:rPr>
        <w:t>.</w:t>
      </w:r>
    </w:p>
    <w:p w:rsidR="00C96E52" w:rsidRDefault="00C96E52" w:rsidP="000C31BB">
      <w:pPr>
        <w:jc w:val="both"/>
        <w:rPr>
          <w:rFonts w:eastAsia="Calibri"/>
          <w:sz w:val="20"/>
        </w:rPr>
      </w:pPr>
    </w:p>
    <w:p w:rsidR="000416E2" w:rsidRPr="00FC1D60" w:rsidRDefault="000416E2" w:rsidP="000416E2">
      <w:pPr>
        <w:suppressAutoHyphens w:val="0"/>
        <w:rPr>
          <w:rFonts w:eastAsia="TimesNewRomanPSMT"/>
          <w:b/>
          <w:sz w:val="16"/>
          <w:szCs w:val="20"/>
        </w:rPr>
      </w:pPr>
      <w:r>
        <w:rPr>
          <w:b/>
          <w:sz w:val="20"/>
          <w:szCs w:val="20"/>
        </w:rPr>
        <w:t>7</w:t>
      </w:r>
      <w:r w:rsidRPr="00FC1D60">
        <w:rPr>
          <w:b/>
          <w:sz w:val="20"/>
          <w:szCs w:val="20"/>
        </w:rPr>
        <w:t>. ¿Qué recomendaciones protocolarias conoce usted para la protección de estrés en trabajadores?</w:t>
      </w:r>
    </w:p>
    <w:p w:rsidR="000416E2" w:rsidRDefault="000416E2" w:rsidP="000416E2">
      <w:pPr>
        <w:suppressAutoHyphens w:val="0"/>
        <w:rPr>
          <w:rFonts w:eastAsia="TimesNewRomanPSMT"/>
          <w:sz w:val="20"/>
          <w:szCs w:val="20"/>
        </w:rPr>
      </w:pPr>
    </w:p>
    <w:p w:rsidR="000416E2" w:rsidRDefault="000416E2" w:rsidP="000416E2">
      <w:pPr>
        <w:ind w:left="170" w:hanging="170"/>
        <w:jc w:val="both"/>
        <w:rPr>
          <w:rFonts w:eastAsia="TimesNewRomanPSMT"/>
          <w:sz w:val="20"/>
          <w:szCs w:val="20"/>
        </w:rPr>
      </w:pPr>
      <w:r>
        <w:rPr>
          <w:rFonts w:eastAsia="TimesNewRomanPSMT"/>
          <w:sz w:val="20"/>
          <w:szCs w:val="20"/>
        </w:rPr>
        <w:t>-</w:t>
      </w:r>
      <w:r>
        <w:rPr>
          <w:rFonts w:eastAsia="TimesNewRomanPSMT"/>
          <w:sz w:val="20"/>
          <w:szCs w:val="20"/>
        </w:rPr>
        <w:tab/>
      </w:r>
      <w:r w:rsidRPr="000C31BB">
        <w:rPr>
          <w:rFonts w:eastAsia="TimesNewRomanPSMT"/>
          <w:sz w:val="20"/>
          <w:szCs w:val="20"/>
        </w:rPr>
        <w:t>Actualizar periódicamente los protocolos y recursos, reforzar capacidades y resolver consultas a través de reuniones de formación continua.</w:t>
      </w:r>
    </w:p>
    <w:p w:rsidR="000416E2" w:rsidRPr="000C31BB" w:rsidRDefault="000416E2" w:rsidP="000416E2">
      <w:pPr>
        <w:ind w:left="170" w:hanging="170"/>
        <w:jc w:val="both"/>
        <w:rPr>
          <w:rFonts w:eastAsia="TimesNewRomanPSMT"/>
          <w:b/>
          <w:sz w:val="20"/>
          <w:szCs w:val="20"/>
        </w:rPr>
      </w:pPr>
    </w:p>
    <w:p w:rsidR="000416E2" w:rsidRDefault="000416E2" w:rsidP="000416E2">
      <w:pPr>
        <w:ind w:left="170" w:hanging="170"/>
        <w:jc w:val="both"/>
        <w:rPr>
          <w:rFonts w:eastAsia="TimesNewRomanPSMT"/>
          <w:sz w:val="20"/>
          <w:szCs w:val="20"/>
        </w:rPr>
      </w:pPr>
      <w:r>
        <w:rPr>
          <w:rFonts w:eastAsia="TimesNewRomanPSMT"/>
          <w:sz w:val="20"/>
          <w:szCs w:val="20"/>
        </w:rPr>
        <w:t>-</w:t>
      </w:r>
      <w:r>
        <w:rPr>
          <w:rFonts w:eastAsia="TimesNewRomanPSMT"/>
          <w:sz w:val="20"/>
          <w:szCs w:val="20"/>
        </w:rPr>
        <w:tab/>
      </w:r>
      <w:r w:rsidRPr="000C31BB">
        <w:rPr>
          <w:rFonts w:eastAsia="TimesNewRomanPSMT"/>
          <w:sz w:val="20"/>
          <w:szCs w:val="20"/>
        </w:rPr>
        <w:t>Facilitar el acceso de los trabajadores a formación en habilidades sociales y capacidades para la mejora del desempeño laboral, velar por un buen clima laboral perfeccionando las condiciones del trabajo, como los descansos establecidos y la carga adecuada de tareas y dotar a los trabajadores de herramientas que permitan su participación en las decisiones, así como la expresión de sus necesidades y sugerencias de mejora.</w:t>
      </w:r>
    </w:p>
    <w:p w:rsidR="000416E2" w:rsidRPr="000C31BB" w:rsidRDefault="000416E2" w:rsidP="000416E2">
      <w:pPr>
        <w:ind w:left="170" w:hanging="170"/>
        <w:jc w:val="both"/>
        <w:rPr>
          <w:rFonts w:eastAsia="TimesNewRomanPSMT"/>
          <w:sz w:val="20"/>
          <w:szCs w:val="20"/>
        </w:rPr>
      </w:pPr>
    </w:p>
    <w:p w:rsidR="000416E2" w:rsidRPr="000C31BB" w:rsidRDefault="000416E2" w:rsidP="000416E2">
      <w:pPr>
        <w:ind w:left="170" w:hanging="170"/>
        <w:jc w:val="both"/>
        <w:rPr>
          <w:rFonts w:eastAsia="TimesNewRomanPSMT"/>
          <w:sz w:val="20"/>
          <w:szCs w:val="20"/>
        </w:rPr>
      </w:pPr>
      <w:r>
        <w:rPr>
          <w:rFonts w:eastAsia="TimesNewRomanPSMT"/>
          <w:sz w:val="20"/>
          <w:szCs w:val="20"/>
        </w:rPr>
        <w:t>-</w:t>
      </w:r>
      <w:r>
        <w:rPr>
          <w:rFonts w:eastAsia="TimesNewRomanPSMT"/>
          <w:sz w:val="20"/>
          <w:szCs w:val="20"/>
        </w:rPr>
        <w:tab/>
        <w:t>Re</w:t>
      </w:r>
      <w:r w:rsidRPr="000C31BB">
        <w:rPr>
          <w:rFonts w:eastAsia="TimesNewRomanPSMT"/>
          <w:sz w:val="20"/>
          <w:szCs w:val="20"/>
        </w:rPr>
        <w:t>alizar talleres de prevención del estrés y dinámicas grupales para el afrontamiento de situaciones difíciles, etc.</w:t>
      </w:r>
    </w:p>
    <w:p w:rsidR="000416E2" w:rsidRPr="00D300F8" w:rsidRDefault="000416E2" w:rsidP="000C31BB">
      <w:pPr>
        <w:jc w:val="both"/>
        <w:rPr>
          <w:rFonts w:eastAsia="Calibri"/>
          <w:sz w:val="20"/>
        </w:rPr>
      </w:pPr>
    </w:p>
    <w:p w:rsidR="00595CB2" w:rsidRPr="00572798" w:rsidRDefault="000416E2" w:rsidP="000C31BB">
      <w:pPr>
        <w:jc w:val="both"/>
        <w:rPr>
          <w:rFonts w:eastAsia="Calibri"/>
          <w:b/>
          <w:sz w:val="20"/>
        </w:rPr>
      </w:pPr>
      <w:r>
        <w:rPr>
          <w:rFonts w:eastAsia="Calibri"/>
          <w:b/>
          <w:sz w:val="20"/>
        </w:rPr>
        <w:t>8.</w:t>
      </w:r>
      <w:r w:rsidR="00595CB2" w:rsidRPr="00572798">
        <w:rPr>
          <w:rFonts w:eastAsia="Calibri"/>
          <w:b/>
          <w:sz w:val="20"/>
        </w:rPr>
        <w:t xml:space="preserve"> Indique si son verdaderas o falsas las siguientes afirmaciones.</w:t>
      </w:r>
    </w:p>
    <w:p w:rsidR="00595CB2" w:rsidRPr="000B7F26" w:rsidRDefault="00595CB2" w:rsidP="000C31BB">
      <w:pPr>
        <w:rPr>
          <w:rFonts w:eastAsia="Calibr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425"/>
        <w:gridCol w:w="424"/>
      </w:tblGrid>
      <w:tr w:rsidR="00595CB2" w:rsidRPr="000B7F26" w:rsidTr="00B321A7">
        <w:tc>
          <w:tcPr>
            <w:tcW w:w="7655" w:type="dxa"/>
            <w:tcBorders>
              <w:top w:val="nil"/>
              <w:left w:val="nil"/>
            </w:tcBorders>
          </w:tcPr>
          <w:p w:rsidR="00595CB2" w:rsidRPr="000B7F26" w:rsidRDefault="00595CB2" w:rsidP="000C31BB">
            <w:pPr>
              <w:jc w:val="both"/>
              <w:rPr>
                <w:rFonts w:eastAsia="Calibri"/>
                <w:sz w:val="20"/>
              </w:rPr>
            </w:pPr>
          </w:p>
        </w:tc>
        <w:tc>
          <w:tcPr>
            <w:tcW w:w="426" w:type="dxa"/>
            <w:shd w:val="clear" w:color="auto" w:fill="D9D9D9"/>
          </w:tcPr>
          <w:p w:rsidR="00595CB2" w:rsidRPr="000B7F26" w:rsidRDefault="00595CB2" w:rsidP="000C31BB">
            <w:pPr>
              <w:jc w:val="center"/>
              <w:rPr>
                <w:rFonts w:eastAsia="Calibri"/>
                <w:b/>
                <w:sz w:val="20"/>
              </w:rPr>
            </w:pPr>
            <w:r w:rsidRPr="000B7F26">
              <w:rPr>
                <w:rFonts w:eastAsia="Calibri"/>
                <w:b/>
                <w:sz w:val="20"/>
              </w:rPr>
              <w:t>V</w:t>
            </w:r>
          </w:p>
        </w:tc>
        <w:tc>
          <w:tcPr>
            <w:tcW w:w="425" w:type="dxa"/>
            <w:shd w:val="clear" w:color="auto" w:fill="D9D9D9"/>
          </w:tcPr>
          <w:p w:rsidR="00595CB2" w:rsidRPr="000B7F26" w:rsidRDefault="00595CB2" w:rsidP="000C31BB">
            <w:pPr>
              <w:jc w:val="center"/>
              <w:rPr>
                <w:rFonts w:eastAsia="Calibri"/>
                <w:b/>
                <w:sz w:val="20"/>
              </w:rPr>
            </w:pPr>
            <w:r w:rsidRPr="000B7F26">
              <w:rPr>
                <w:rFonts w:eastAsia="Calibri"/>
                <w:b/>
                <w:sz w:val="20"/>
              </w:rPr>
              <w:t>F</w:t>
            </w:r>
          </w:p>
        </w:tc>
      </w:tr>
      <w:tr w:rsidR="00595CB2" w:rsidRPr="000B7F26" w:rsidTr="00B321A7">
        <w:tc>
          <w:tcPr>
            <w:tcW w:w="7655" w:type="dxa"/>
          </w:tcPr>
          <w:p w:rsidR="00595CB2" w:rsidRPr="000B7F26" w:rsidRDefault="00595CB2" w:rsidP="000C31BB">
            <w:pPr>
              <w:rPr>
                <w:rFonts w:eastAsia="Calibri"/>
                <w:sz w:val="20"/>
              </w:rPr>
            </w:pPr>
            <w:r w:rsidRPr="004B3AA9">
              <w:rPr>
                <w:sz w:val="20"/>
                <w:szCs w:val="20"/>
              </w:rPr>
              <w:t xml:space="preserve">La </w:t>
            </w:r>
            <w:r w:rsidRPr="000B7F26">
              <w:rPr>
                <w:sz w:val="20"/>
                <w:szCs w:val="20"/>
              </w:rPr>
              <w:t>confidencialidad garantiza</w:t>
            </w:r>
            <w:r w:rsidRPr="004B3AA9">
              <w:rPr>
                <w:sz w:val="20"/>
                <w:szCs w:val="20"/>
              </w:rPr>
              <w:t xml:space="preserve"> que únicamente el personal autorizado pueda consultar y utilizar los datos personales de los usuarios del servicio para los fines establecidos en el programa de </w:t>
            </w:r>
            <w:proofErr w:type="spellStart"/>
            <w:r w:rsidRPr="004B3AA9">
              <w:rPr>
                <w:sz w:val="20"/>
                <w:szCs w:val="20"/>
              </w:rPr>
              <w:t>teleasistencia</w:t>
            </w:r>
            <w:proofErr w:type="spellEnd"/>
          </w:p>
        </w:tc>
        <w:tc>
          <w:tcPr>
            <w:tcW w:w="426" w:type="dxa"/>
            <w:vAlign w:val="center"/>
          </w:tcPr>
          <w:p w:rsidR="00595CB2" w:rsidRPr="000B7F26" w:rsidRDefault="00595CB2" w:rsidP="000C31BB">
            <w:pPr>
              <w:jc w:val="center"/>
              <w:rPr>
                <w:rFonts w:eastAsia="Calibri"/>
                <w:sz w:val="20"/>
              </w:rPr>
            </w:pPr>
            <w:r>
              <w:rPr>
                <w:rFonts w:eastAsia="Calibri"/>
                <w:sz w:val="20"/>
              </w:rPr>
              <w:t>X</w:t>
            </w:r>
          </w:p>
        </w:tc>
        <w:tc>
          <w:tcPr>
            <w:tcW w:w="425" w:type="dxa"/>
            <w:vAlign w:val="center"/>
          </w:tcPr>
          <w:p w:rsidR="00595CB2" w:rsidRPr="000B7F26" w:rsidRDefault="00595CB2" w:rsidP="000C31BB">
            <w:pPr>
              <w:jc w:val="center"/>
              <w:rPr>
                <w:rFonts w:eastAsia="Calibri"/>
                <w:sz w:val="20"/>
              </w:rPr>
            </w:pPr>
          </w:p>
        </w:tc>
      </w:tr>
      <w:tr w:rsidR="00595CB2" w:rsidRPr="000B7F26" w:rsidTr="00B321A7">
        <w:tc>
          <w:tcPr>
            <w:tcW w:w="7655" w:type="dxa"/>
          </w:tcPr>
          <w:p w:rsidR="00595CB2" w:rsidRPr="000B7F26" w:rsidRDefault="00595CB2" w:rsidP="000C31BB">
            <w:pPr>
              <w:rPr>
                <w:rFonts w:eastAsia="Calibri"/>
                <w:sz w:val="20"/>
              </w:rPr>
            </w:pPr>
            <w:r w:rsidRPr="004B3AA9">
              <w:rPr>
                <w:sz w:val="20"/>
                <w:szCs w:val="20"/>
              </w:rPr>
              <w:t xml:space="preserve">En general, los </w:t>
            </w:r>
            <w:r w:rsidRPr="006C7038">
              <w:rPr>
                <w:sz w:val="20"/>
                <w:szCs w:val="20"/>
              </w:rPr>
              <w:t xml:space="preserve">programas de </w:t>
            </w:r>
            <w:proofErr w:type="spellStart"/>
            <w:r w:rsidRPr="006C7038">
              <w:rPr>
                <w:sz w:val="20"/>
                <w:szCs w:val="20"/>
              </w:rPr>
              <w:t>teleasistencia</w:t>
            </w:r>
            <w:proofErr w:type="spellEnd"/>
            <w:r w:rsidRPr="004B3AA9">
              <w:rPr>
                <w:sz w:val="20"/>
                <w:szCs w:val="20"/>
              </w:rPr>
              <w:t xml:space="preserve"> </w:t>
            </w:r>
            <w:r w:rsidRPr="004B4D3F">
              <w:rPr>
                <w:sz w:val="20"/>
                <w:szCs w:val="20"/>
              </w:rPr>
              <w:t>exigen que se codifique</w:t>
            </w:r>
            <w:r w:rsidRPr="004B3AA9">
              <w:rPr>
                <w:sz w:val="20"/>
                <w:szCs w:val="20"/>
              </w:rPr>
              <w:t xml:space="preserve"> la llamada antes de finalizar</w:t>
            </w:r>
            <w:r>
              <w:rPr>
                <w:sz w:val="20"/>
                <w:szCs w:val="20"/>
              </w:rPr>
              <w:t xml:space="preserve"> la conversación con el usuario</w:t>
            </w:r>
          </w:p>
        </w:tc>
        <w:tc>
          <w:tcPr>
            <w:tcW w:w="426" w:type="dxa"/>
            <w:vAlign w:val="center"/>
          </w:tcPr>
          <w:p w:rsidR="00595CB2" w:rsidRPr="000B7F26" w:rsidRDefault="00595CB2" w:rsidP="000C31BB">
            <w:pPr>
              <w:jc w:val="center"/>
              <w:rPr>
                <w:rFonts w:eastAsia="Calibri"/>
                <w:sz w:val="20"/>
              </w:rPr>
            </w:pPr>
            <w:r>
              <w:rPr>
                <w:rFonts w:eastAsia="Calibri"/>
                <w:sz w:val="20"/>
              </w:rPr>
              <w:t>X</w:t>
            </w:r>
          </w:p>
        </w:tc>
        <w:tc>
          <w:tcPr>
            <w:tcW w:w="425" w:type="dxa"/>
            <w:vAlign w:val="center"/>
          </w:tcPr>
          <w:p w:rsidR="00595CB2" w:rsidRPr="000B7F26" w:rsidRDefault="00595CB2" w:rsidP="000C31BB">
            <w:pPr>
              <w:jc w:val="center"/>
              <w:rPr>
                <w:rFonts w:eastAsia="Calibri"/>
                <w:sz w:val="20"/>
              </w:rPr>
            </w:pPr>
          </w:p>
        </w:tc>
      </w:tr>
      <w:tr w:rsidR="00595CB2" w:rsidRPr="000B7F26" w:rsidTr="00B321A7">
        <w:tc>
          <w:tcPr>
            <w:tcW w:w="7655" w:type="dxa"/>
          </w:tcPr>
          <w:p w:rsidR="00595CB2" w:rsidRPr="000B7F26" w:rsidRDefault="00595CB2" w:rsidP="000C31BB">
            <w:pPr>
              <w:rPr>
                <w:rFonts w:eastAsia="Calibri"/>
                <w:sz w:val="20"/>
              </w:rPr>
            </w:pPr>
            <w:r w:rsidRPr="006C7038">
              <w:rPr>
                <w:sz w:val="20"/>
                <w:szCs w:val="20"/>
              </w:rPr>
              <w:t xml:space="preserve">En las situaciones informativas el </w:t>
            </w:r>
            <w:r w:rsidRPr="003F2249">
              <w:rPr>
                <w:sz w:val="20"/>
                <w:szCs w:val="20"/>
              </w:rPr>
              <w:t>objetivo principal de la comunicación es recibir o transm</w:t>
            </w:r>
            <w:r>
              <w:rPr>
                <w:sz w:val="20"/>
                <w:szCs w:val="20"/>
              </w:rPr>
              <w:t>itir una emergencia</w:t>
            </w:r>
          </w:p>
        </w:tc>
        <w:tc>
          <w:tcPr>
            <w:tcW w:w="426" w:type="dxa"/>
            <w:vAlign w:val="center"/>
          </w:tcPr>
          <w:p w:rsidR="00595CB2" w:rsidRPr="000B7F26" w:rsidRDefault="00595CB2" w:rsidP="000C31BB">
            <w:pPr>
              <w:jc w:val="center"/>
              <w:rPr>
                <w:rFonts w:eastAsia="Calibri"/>
                <w:sz w:val="20"/>
              </w:rPr>
            </w:pPr>
          </w:p>
        </w:tc>
        <w:tc>
          <w:tcPr>
            <w:tcW w:w="425" w:type="dxa"/>
            <w:vAlign w:val="center"/>
          </w:tcPr>
          <w:p w:rsidR="00595CB2" w:rsidRPr="000B7F26" w:rsidRDefault="00595CB2" w:rsidP="000C31BB">
            <w:pPr>
              <w:jc w:val="center"/>
              <w:rPr>
                <w:rFonts w:eastAsia="Calibri"/>
                <w:sz w:val="20"/>
              </w:rPr>
            </w:pPr>
            <w:r>
              <w:rPr>
                <w:rFonts w:eastAsia="Calibri"/>
                <w:sz w:val="20"/>
              </w:rPr>
              <w:t>X</w:t>
            </w:r>
          </w:p>
        </w:tc>
      </w:tr>
      <w:tr w:rsidR="00595CB2" w:rsidRPr="000B7F26" w:rsidTr="00B321A7">
        <w:tc>
          <w:tcPr>
            <w:tcW w:w="7655" w:type="dxa"/>
          </w:tcPr>
          <w:p w:rsidR="00595CB2" w:rsidRPr="007B61AA" w:rsidRDefault="00595CB2" w:rsidP="000C31BB">
            <w:pPr>
              <w:jc w:val="both"/>
              <w:rPr>
                <w:sz w:val="20"/>
              </w:rPr>
            </w:pPr>
            <w:r>
              <w:rPr>
                <w:sz w:val="20"/>
              </w:rPr>
              <w:t>L</w:t>
            </w:r>
            <w:r w:rsidRPr="00350C02">
              <w:rPr>
                <w:sz w:val="20"/>
              </w:rPr>
              <w:t>a</w:t>
            </w:r>
            <w:r w:rsidRPr="007B61AA">
              <w:rPr>
                <w:sz w:val="20"/>
              </w:rPr>
              <w:t xml:space="preserve"> comunicación no verbal </w:t>
            </w:r>
            <w:r w:rsidRPr="00350C02">
              <w:rPr>
                <w:sz w:val="20"/>
              </w:rPr>
              <w:t>hace referencia a factores ajenos a la palabra, que influ</w:t>
            </w:r>
            <w:r>
              <w:rPr>
                <w:sz w:val="20"/>
              </w:rPr>
              <w:t>yen o determinan la pronunciación</w:t>
            </w:r>
          </w:p>
        </w:tc>
        <w:tc>
          <w:tcPr>
            <w:tcW w:w="426" w:type="dxa"/>
            <w:vAlign w:val="center"/>
          </w:tcPr>
          <w:p w:rsidR="00595CB2" w:rsidRPr="000B7F26" w:rsidRDefault="00595CB2" w:rsidP="000C31BB">
            <w:pPr>
              <w:jc w:val="center"/>
              <w:rPr>
                <w:rFonts w:eastAsia="Calibri"/>
                <w:sz w:val="20"/>
              </w:rPr>
            </w:pPr>
          </w:p>
        </w:tc>
        <w:tc>
          <w:tcPr>
            <w:tcW w:w="425" w:type="dxa"/>
            <w:vAlign w:val="center"/>
          </w:tcPr>
          <w:p w:rsidR="00595CB2" w:rsidRPr="000B7F26" w:rsidRDefault="00595CB2" w:rsidP="000C31BB">
            <w:pPr>
              <w:jc w:val="center"/>
              <w:rPr>
                <w:rFonts w:eastAsia="Calibri"/>
                <w:sz w:val="20"/>
              </w:rPr>
            </w:pPr>
            <w:r>
              <w:rPr>
                <w:rFonts w:eastAsia="Calibri"/>
                <w:sz w:val="20"/>
              </w:rPr>
              <w:t>X</w:t>
            </w:r>
          </w:p>
        </w:tc>
      </w:tr>
      <w:tr w:rsidR="00595CB2" w:rsidRPr="000B7F26" w:rsidTr="00B321A7">
        <w:tc>
          <w:tcPr>
            <w:tcW w:w="7655" w:type="dxa"/>
          </w:tcPr>
          <w:p w:rsidR="00595CB2" w:rsidRPr="000B7F26" w:rsidRDefault="00595CB2" w:rsidP="000C31BB">
            <w:pPr>
              <w:rPr>
                <w:rFonts w:eastAsia="Calibri"/>
                <w:sz w:val="20"/>
              </w:rPr>
            </w:pPr>
            <w:r>
              <w:rPr>
                <w:sz w:val="20"/>
              </w:rPr>
              <w:t>L</w:t>
            </w:r>
            <w:r w:rsidRPr="007B61AA">
              <w:rPr>
                <w:sz w:val="20"/>
              </w:rPr>
              <w:t>os círculos de calidad hacen</w:t>
            </w:r>
            <w:r w:rsidRPr="00350C02">
              <w:rPr>
                <w:sz w:val="20"/>
              </w:rPr>
              <w:t xml:space="preserve"> referencia a grupos de personas que se configuran desde la dirección, con el objetivo de evaluar y mejorar la calidad de u</w:t>
            </w:r>
            <w:r>
              <w:rPr>
                <w:sz w:val="20"/>
              </w:rPr>
              <w:t>n aspecto concreto</w:t>
            </w:r>
          </w:p>
        </w:tc>
        <w:tc>
          <w:tcPr>
            <w:tcW w:w="426" w:type="dxa"/>
            <w:vAlign w:val="center"/>
          </w:tcPr>
          <w:p w:rsidR="00595CB2" w:rsidRPr="000B7F26" w:rsidRDefault="00595CB2" w:rsidP="000C31BB">
            <w:pPr>
              <w:jc w:val="center"/>
              <w:rPr>
                <w:rFonts w:eastAsia="Calibri"/>
                <w:sz w:val="20"/>
              </w:rPr>
            </w:pPr>
            <w:r>
              <w:rPr>
                <w:rFonts w:eastAsia="Calibri"/>
                <w:sz w:val="20"/>
              </w:rPr>
              <w:t>X</w:t>
            </w:r>
          </w:p>
        </w:tc>
        <w:tc>
          <w:tcPr>
            <w:tcW w:w="425" w:type="dxa"/>
            <w:vAlign w:val="center"/>
          </w:tcPr>
          <w:p w:rsidR="00595CB2" w:rsidRPr="000B7F26" w:rsidRDefault="00595CB2" w:rsidP="000C31BB">
            <w:pPr>
              <w:jc w:val="center"/>
              <w:rPr>
                <w:rFonts w:eastAsia="Calibri"/>
                <w:sz w:val="20"/>
              </w:rPr>
            </w:pPr>
          </w:p>
        </w:tc>
      </w:tr>
      <w:tr w:rsidR="00595CB2" w:rsidRPr="000B7F26" w:rsidTr="00B321A7">
        <w:tc>
          <w:tcPr>
            <w:tcW w:w="7655" w:type="dxa"/>
          </w:tcPr>
          <w:p w:rsidR="00595CB2" w:rsidRPr="000B7F26" w:rsidRDefault="00595CB2" w:rsidP="000C31BB">
            <w:pPr>
              <w:rPr>
                <w:rFonts w:eastAsia="Calibri"/>
                <w:sz w:val="20"/>
              </w:rPr>
            </w:pPr>
            <w:r>
              <w:rPr>
                <w:sz w:val="20"/>
                <w:szCs w:val="20"/>
              </w:rPr>
              <w:t>E</w:t>
            </w:r>
            <w:r w:rsidRPr="007B61AA">
              <w:rPr>
                <w:sz w:val="20"/>
                <w:szCs w:val="20"/>
              </w:rPr>
              <w:t>l pánico</w:t>
            </w:r>
            <w:r w:rsidRPr="00E86F12">
              <w:rPr>
                <w:sz w:val="20"/>
                <w:szCs w:val="20"/>
              </w:rPr>
              <w:t xml:space="preserve"> es un temor desproporcionado sufrido ante u</w:t>
            </w:r>
            <w:r>
              <w:rPr>
                <w:sz w:val="20"/>
                <w:szCs w:val="20"/>
              </w:rPr>
              <w:t>n peligro concreto o imaginario</w:t>
            </w:r>
          </w:p>
        </w:tc>
        <w:tc>
          <w:tcPr>
            <w:tcW w:w="426" w:type="dxa"/>
            <w:vAlign w:val="center"/>
          </w:tcPr>
          <w:p w:rsidR="00595CB2" w:rsidRPr="000B7F26" w:rsidRDefault="00595CB2" w:rsidP="000C31BB">
            <w:pPr>
              <w:jc w:val="center"/>
              <w:rPr>
                <w:rFonts w:eastAsia="Calibri"/>
                <w:sz w:val="20"/>
              </w:rPr>
            </w:pPr>
            <w:r>
              <w:rPr>
                <w:rFonts w:eastAsia="Calibri"/>
                <w:sz w:val="20"/>
              </w:rPr>
              <w:t>X</w:t>
            </w:r>
          </w:p>
        </w:tc>
        <w:tc>
          <w:tcPr>
            <w:tcW w:w="425" w:type="dxa"/>
            <w:vAlign w:val="center"/>
          </w:tcPr>
          <w:p w:rsidR="00595CB2" w:rsidRPr="000B7F26" w:rsidRDefault="00595CB2" w:rsidP="000C31BB">
            <w:pPr>
              <w:jc w:val="center"/>
              <w:rPr>
                <w:rFonts w:eastAsia="Calibri"/>
                <w:sz w:val="20"/>
              </w:rPr>
            </w:pPr>
          </w:p>
        </w:tc>
      </w:tr>
    </w:tbl>
    <w:p w:rsidR="00595CB2" w:rsidRDefault="00595CB2" w:rsidP="000C31BB">
      <w:pPr>
        <w:suppressAutoHyphens w:val="0"/>
        <w:rPr>
          <w:b/>
          <w:sz w:val="20"/>
          <w:szCs w:val="20"/>
        </w:rPr>
      </w:pPr>
    </w:p>
    <w:p w:rsidR="00595CB2" w:rsidRPr="00572798" w:rsidRDefault="000416E2" w:rsidP="000C31BB">
      <w:pPr>
        <w:jc w:val="both"/>
        <w:rPr>
          <w:b/>
          <w:sz w:val="20"/>
        </w:rPr>
      </w:pPr>
      <w:r>
        <w:rPr>
          <w:b/>
          <w:sz w:val="20"/>
        </w:rPr>
        <w:t>9</w:t>
      </w:r>
      <w:r w:rsidR="00595CB2" w:rsidRPr="00572798">
        <w:rPr>
          <w:b/>
          <w:sz w:val="20"/>
        </w:rPr>
        <w:t>. Relacione las diferentes incidencias con la manera de trasladarlas al resto del equipo</w:t>
      </w:r>
      <w:r w:rsidR="00F50C17">
        <w:rPr>
          <w:b/>
          <w:sz w:val="20"/>
        </w:rPr>
        <w:t>.</w:t>
      </w:r>
    </w:p>
    <w:p w:rsidR="00595CB2" w:rsidRPr="00572798" w:rsidRDefault="00595CB2" w:rsidP="000C31BB">
      <w:pPr>
        <w:overflowPunct w:val="0"/>
        <w:autoSpaceDE w:val="0"/>
        <w:autoSpaceDN w:val="0"/>
        <w:adjustRightInd w:val="0"/>
        <w:jc w:val="both"/>
        <w:textAlignment w:val="baseline"/>
        <w:rPr>
          <w:sz w:val="20"/>
          <w:szCs w:val="20"/>
          <w:lang w:eastAsia="es-ES"/>
        </w:rPr>
      </w:pPr>
      <w:r w:rsidRPr="00572798">
        <w:rPr>
          <w:noProof/>
          <w:szCs w:val="20"/>
          <w:lang w:eastAsia="es-ES"/>
        </w:rPr>
        <w:lastRenderedPageBreak/>
        <mc:AlternateContent>
          <mc:Choice Requires="wpc">
            <w:drawing>
              <wp:anchor distT="0" distB="0" distL="114300" distR="114300" simplePos="0" relativeHeight="251660288" behindDoc="0" locked="0" layoutInCell="1" allowOverlap="1" wp14:anchorId="1687B8CA" wp14:editId="6FC8CE75">
                <wp:simplePos x="0" y="0"/>
                <wp:positionH relativeFrom="margin">
                  <wp:align>left</wp:align>
                </wp:positionH>
                <wp:positionV relativeFrom="line">
                  <wp:posOffset>179070</wp:posOffset>
                </wp:positionV>
                <wp:extent cx="5551170" cy="2962275"/>
                <wp:effectExtent l="0" t="0" r="11430" b="0"/>
                <wp:wrapTopAndBottom/>
                <wp:docPr id="269" name="Lienzo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1" name="Rectangle 4"/>
                        <wps:cNvSpPr>
                          <a:spLocks noChangeArrowheads="1"/>
                        </wps:cNvSpPr>
                        <wps:spPr bwMode="auto">
                          <a:xfrm>
                            <a:off x="2571029" y="70815"/>
                            <a:ext cx="2980141" cy="551873"/>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CB2" w:rsidRPr="00F93560" w:rsidRDefault="00595CB2" w:rsidP="00595CB2">
                              <w:pPr>
                                <w:jc w:val="both"/>
                                <w:rPr>
                                  <w:sz w:val="20"/>
                                </w:rPr>
                              </w:pPr>
                              <w:r w:rsidRPr="00F93560">
                                <w:rPr>
                                  <w:sz w:val="20"/>
                                </w:rPr>
                                <w:t>A través de la comunicación oral al supervisor del turno, que lo comunicará al personal de mantenimiento responsable</w:t>
                              </w:r>
                            </w:p>
                          </w:txbxContent>
                        </wps:txbx>
                        <wps:bodyPr rot="0" vert="horz" wrap="square" lIns="91440" tIns="45720" rIns="91440" bIns="45720" anchor="t" anchorCtr="0" upright="1">
                          <a:noAutofit/>
                        </wps:bodyPr>
                      </wps:wsp>
                      <wps:wsp>
                        <wps:cNvPr id="262" name="Rectangle 8"/>
                        <wps:cNvSpPr>
                          <a:spLocks noChangeArrowheads="1"/>
                        </wps:cNvSpPr>
                        <wps:spPr bwMode="auto">
                          <a:xfrm>
                            <a:off x="2571007" y="2007378"/>
                            <a:ext cx="2980141" cy="83080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CB2" w:rsidRPr="00F93560" w:rsidRDefault="00595CB2" w:rsidP="00595CB2">
                              <w:pPr>
                                <w:jc w:val="both"/>
                                <w:rPr>
                                  <w:sz w:val="20"/>
                                </w:rPr>
                              </w:pPr>
                              <w:r w:rsidRPr="00F93560">
                                <w:rPr>
                                  <w:sz w:val="20"/>
                                </w:rPr>
                                <w:t xml:space="preserve">A través de la comunicación escrita, mediante un informe de quejas que se transmitirá al personal </w:t>
                              </w:r>
                              <w:r w:rsidRPr="002D43C9">
                                <w:rPr>
                                  <w:color w:val="000000" w:themeColor="text1"/>
                                  <w:sz w:val="20"/>
                                </w:rPr>
                                <w:t xml:space="preserve">responsable a través de la aplicación </w:t>
                              </w:r>
                              <w:r w:rsidRPr="00F93560">
                                <w:rPr>
                                  <w:sz w:val="20"/>
                                </w:rPr>
                                <w:t>informática, por correo electrónico o en papel, según el sistema empleado en la entidad</w:t>
                              </w:r>
                            </w:p>
                          </w:txbxContent>
                        </wps:txbx>
                        <wps:bodyPr rot="0" vert="horz" wrap="square" lIns="91440" tIns="45720" rIns="91440" bIns="45720" anchor="t" anchorCtr="0" upright="1">
                          <a:noAutofit/>
                        </wps:bodyPr>
                      </wps:wsp>
                      <wps:wsp>
                        <wps:cNvPr id="263" name="Rectangle 9"/>
                        <wps:cNvSpPr>
                          <a:spLocks noChangeArrowheads="1"/>
                        </wps:cNvSpPr>
                        <wps:spPr bwMode="auto">
                          <a:xfrm>
                            <a:off x="2571029" y="699616"/>
                            <a:ext cx="2980141" cy="553231"/>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CB2" w:rsidRPr="00F93560" w:rsidRDefault="00595CB2" w:rsidP="00595CB2">
                              <w:pPr>
                                <w:jc w:val="both"/>
                                <w:rPr>
                                  <w:sz w:val="20"/>
                                </w:rPr>
                              </w:pPr>
                              <w:r w:rsidRPr="00F93560">
                                <w:rPr>
                                  <w:sz w:val="20"/>
                                </w:rPr>
                                <w:t>A través de la comunicación oral, mediante una reunión breve, y dejando constancia escrita en la ficha del usuario de las acciones realizadas hasta el</w:t>
                              </w:r>
                              <w:r w:rsidRPr="00413B2F">
                                <w:t xml:space="preserve"> </w:t>
                              </w:r>
                              <w:r w:rsidRPr="00F93560">
                                <w:rPr>
                                  <w:sz w:val="20"/>
                                </w:rPr>
                                <w:t>momento</w:t>
                              </w:r>
                            </w:p>
                          </w:txbxContent>
                        </wps:txbx>
                        <wps:bodyPr rot="0" vert="horz" wrap="square" lIns="91440" tIns="45720" rIns="91440" bIns="45720" anchor="t" anchorCtr="0" upright="1">
                          <a:noAutofit/>
                        </wps:bodyPr>
                      </wps:wsp>
                      <wps:wsp>
                        <wps:cNvPr id="264" name="Rectangle 8"/>
                        <wps:cNvSpPr>
                          <a:spLocks noChangeArrowheads="1"/>
                        </wps:cNvSpPr>
                        <wps:spPr bwMode="auto">
                          <a:xfrm>
                            <a:off x="2571028" y="1377538"/>
                            <a:ext cx="2980142" cy="527607"/>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CB2" w:rsidRPr="00F93560" w:rsidRDefault="00595CB2" w:rsidP="00595CB2">
                              <w:pPr>
                                <w:pStyle w:val="NormalWeb"/>
                                <w:spacing w:before="0" w:after="0"/>
                                <w:jc w:val="both"/>
                                <w:rPr>
                                  <w:sz w:val="20"/>
                                </w:rPr>
                              </w:pPr>
                              <w:r w:rsidRPr="00F93560">
                                <w:rPr>
                                  <w:sz w:val="20"/>
                                </w:rPr>
                                <w:t xml:space="preserve">A través de la comunicación escrita, mediante un informe social, que se facilitará a </w:t>
                              </w:r>
                              <w:r w:rsidR="00445250">
                                <w:rPr>
                                  <w:sz w:val="20"/>
                                </w:rPr>
                                <w:t>los servicios s</w:t>
                              </w:r>
                              <w:r w:rsidRPr="00F93560">
                                <w:rPr>
                                  <w:sz w:val="20"/>
                                </w:rPr>
                                <w:t>ociales según el sistema empleado en la entidad</w:t>
                              </w:r>
                            </w:p>
                          </w:txbxContent>
                        </wps:txbx>
                        <wps:bodyPr rot="0" vert="horz" wrap="square" lIns="91440" tIns="45720" rIns="91440" bIns="45720" anchor="t" anchorCtr="0" upright="1">
                          <a:noAutofit/>
                        </wps:bodyPr>
                      </wps:wsp>
                      <wps:wsp>
                        <wps:cNvPr id="265" name="Rectangle 4"/>
                        <wps:cNvSpPr>
                          <a:spLocks noChangeArrowheads="1"/>
                        </wps:cNvSpPr>
                        <wps:spPr bwMode="auto">
                          <a:xfrm>
                            <a:off x="1859" y="552019"/>
                            <a:ext cx="1660080" cy="23175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CB2" w:rsidRDefault="00595CB2" w:rsidP="00595CB2">
                              <w:pPr>
                                <w:pStyle w:val="NormalWeb"/>
                                <w:spacing w:before="0" w:after="0"/>
                              </w:pPr>
                              <w:r>
                                <w:rPr>
                                  <w:sz w:val="20"/>
                                </w:rPr>
                                <w:t>Riesgo social</w:t>
                              </w:r>
                            </w:p>
                          </w:txbxContent>
                        </wps:txbx>
                        <wps:bodyPr rot="0" vert="horz" wrap="square" lIns="91440" tIns="45720" rIns="91440" bIns="45720" anchor="t" anchorCtr="0" upright="1">
                          <a:noAutofit/>
                        </wps:bodyPr>
                      </wps:wsp>
                      <wps:wsp>
                        <wps:cNvPr id="266" name="Rectangle 4"/>
                        <wps:cNvSpPr>
                          <a:spLocks noChangeArrowheads="1"/>
                        </wps:cNvSpPr>
                        <wps:spPr bwMode="auto">
                          <a:xfrm>
                            <a:off x="1859" y="859932"/>
                            <a:ext cx="1653406" cy="534761"/>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CB2" w:rsidRDefault="00595CB2" w:rsidP="00595CB2">
                              <w:pPr>
                                <w:pStyle w:val="NormalWeb"/>
                                <w:spacing w:before="0" w:after="0"/>
                              </w:pPr>
                              <w:r w:rsidRPr="00F93560">
                                <w:rPr>
                                  <w:sz w:val="20"/>
                                </w:rPr>
                                <w:t>Emergencia de un usuario que debe co</w:t>
                              </w:r>
                              <w:r w:rsidR="008279A6">
                                <w:rPr>
                                  <w:sz w:val="20"/>
                                </w:rPr>
                                <w:t>municarse al operador del turno siguiente</w:t>
                              </w:r>
                            </w:p>
                          </w:txbxContent>
                        </wps:txbx>
                        <wps:bodyPr rot="0" vert="horz" wrap="square" lIns="91440" tIns="45720" rIns="91440" bIns="45720" anchor="t" anchorCtr="0" upright="1">
                          <a:noAutofit/>
                        </wps:bodyPr>
                      </wps:wsp>
                      <wps:wsp>
                        <wps:cNvPr id="267" name="Rectangle 4"/>
                        <wps:cNvSpPr>
                          <a:spLocks noChangeArrowheads="1"/>
                        </wps:cNvSpPr>
                        <wps:spPr bwMode="auto">
                          <a:xfrm>
                            <a:off x="1859" y="1468597"/>
                            <a:ext cx="1653406" cy="53878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CB2" w:rsidRPr="00F93560" w:rsidRDefault="00595CB2" w:rsidP="00595CB2">
                              <w:pPr>
                                <w:pStyle w:val="NormalWeb"/>
                                <w:spacing w:before="0" w:after="0"/>
                                <w:rPr>
                                  <w:sz w:val="20"/>
                                </w:rPr>
                              </w:pPr>
                              <w:r w:rsidRPr="00F93560">
                                <w:rPr>
                                  <w:sz w:val="20"/>
                                </w:rPr>
                                <w:t>Incidencia técnica acontecida en</w:t>
                              </w:r>
                              <w:r w:rsidRPr="00413B2F">
                                <w:t xml:space="preserve"> </w:t>
                              </w:r>
                              <w:r w:rsidRPr="00F93560">
                                <w:rPr>
                                  <w:sz w:val="20"/>
                                </w:rPr>
                                <w:t>el centro de atención</w:t>
                              </w:r>
                            </w:p>
                          </w:txbxContent>
                        </wps:txbx>
                        <wps:bodyPr rot="0" vert="horz" wrap="square" lIns="91440" tIns="45720" rIns="91440" bIns="45720" anchor="t" anchorCtr="0" upright="1">
                          <a:noAutofit/>
                        </wps:bodyPr>
                      </wps:wsp>
                      <wps:wsp>
                        <wps:cNvPr id="268" name="Rectangle 4"/>
                        <wps:cNvSpPr>
                          <a:spLocks noChangeArrowheads="1"/>
                        </wps:cNvSpPr>
                        <wps:spPr bwMode="auto">
                          <a:xfrm>
                            <a:off x="1869" y="2077742"/>
                            <a:ext cx="1653396" cy="25576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CB2" w:rsidRPr="00F93560" w:rsidRDefault="00595CB2" w:rsidP="00595CB2">
                              <w:pPr>
                                <w:pStyle w:val="NormalWeb"/>
                                <w:spacing w:before="0" w:after="0"/>
                                <w:rPr>
                                  <w:sz w:val="20"/>
                                </w:rPr>
                              </w:pPr>
                              <w:r w:rsidRPr="00F93560">
                                <w:rPr>
                                  <w:sz w:val="20"/>
                                </w:rPr>
                                <w:t>Quejas de un usuario</w:t>
                              </w:r>
                            </w:p>
                          </w:txbxContent>
                        </wps:txbx>
                        <wps:bodyPr rot="0" vert="horz" wrap="square" lIns="91440" tIns="45720" rIns="91440" bIns="45720" anchor="t" anchorCtr="0" upright="1">
                          <a:noAutofit/>
                        </wps:bodyPr>
                      </wps:wsp>
                      <wps:wsp>
                        <wps:cNvPr id="270" name="Conector recto de flecha 270"/>
                        <wps:cNvCnPr>
                          <a:stCxn id="265" idx="3"/>
                        </wps:cNvCnPr>
                        <wps:spPr>
                          <a:xfrm>
                            <a:off x="1661939" y="667897"/>
                            <a:ext cx="891255" cy="982773"/>
                          </a:xfrm>
                          <a:prstGeom prst="straightConnector1">
                            <a:avLst/>
                          </a:prstGeom>
                          <a:noFill/>
                          <a:ln w="6350" cap="flat" cmpd="sng" algn="ctr">
                            <a:solidFill>
                              <a:srgbClr val="5B9BD5"/>
                            </a:solidFill>
                            <a:prstDash val="solid"/>
                            <a:miter lim="800000"/>
                            <a:tailEnd type="triangle"/>
                          </a:ln>
                          <a:effectLst/>
                        </wps:spPr>
                        <wps:bodyPr/>
                      </wps:wsp>
                      <wps:wsp>
                        <wps:cNvPr id="271" name="Conector recto de flecha 271"/>
                        <wps:cNvCnPr>
                          <a:stCxn id="266" idx="3"/>
                          <a:endCxn id="263" idx="1"/>
                        </wps:cNvCnPr>
                        <wps:spPr>
                          <a:xfrm flipV="1">
                            <a:off x="1655265" y="976232"/>
                            <a:ext cx="915764" cy="151081"/>
                          </a:xfrm>
                          <a:prstGeom prst="straightConnector1">
                            <a:avLst/>
                          </a:prstGeom>
                          <a:noFill/>
                          <a:ln w="6350" cap="flat" cmpd="sng" algn="ctr">
                            <a:solidFill>
                              <a:srgbClr val="5B9BD5"/>
                            </a:solidFill>
                            <a:prstDash val="solid"/>
                            <a:miter lim="800000"/>
                            <a:tailEnd type="triangle"/>
                          </a:ln>
                          <a:effectLst/>
                        </wps:spPr>
                        <wps:bodyPr/>
                      </wps:wsp>
                      <wps:wsp>
                        <wps:cNvPr id="272" name="Conector recto de flecha 272"/>
                        <wps:cNvCnPr>
                          <a:stCxn id="267" idx="3"/>
                        </wps:cNvCnPr>
                        <wps:spPr>
                          <a:xfrm flipV="1">
                            <a:off x="1655265" y="332509"/>
                            <a:ext cx="886054" cy="1405478"/>
                          </a:xfrm>
                          <a:prstGeom prst="straightConnector1">
                            <a:avLst/>
                          </a:prstGeom>
                          <a:noFill/>
                          <a:ln w="6350" cap="flat" cmpd="sng" algn="ctr">
                            <a:solidFill>
                              <a:srgbClr val="5B9BD5"/>
                            </a:solidFill>
                            <a:prstDash val="solid"/>
                            <a:miter lim="800000"/>
                            <a:tailEnd type="triangle"/>
                          </a:ln>
                          <a:effectLst/>
                        </wps:spPr>
                        <wps:bodyPr/>
                      </wps:wsp>
                      <wps:wsp>
                        <wps:cNvPr id="274" name="Conector recto de flecha 274"/>
                        <wps:cNvCnPr>
                          <a:stCxn id="268" idx="3"/>
                        </wps:cNvCnPr>
                        <wps:spPr>
                          <a:xfrm>
                            <a:off x="1655265" y="2205622"/>
                            <a:ext cx="903867" cy="199131"/>
                          </a:xfrm>
                          <a:prstGeom prst="straightConnector1">
                            <a:avLst/>
                          </a:prstGeom>
                          <a:noFill/>
                          <a:ln w="6350" cap="flat" cmpd="sng" algn="ctr">
                            <a:solidFill>
                              <a:srgbClr val="5B9BD5"/>
                            </a:solidFill>
                            <a:prstDash val="solid"/>
                            <a:miter lim="800000"/>
                            <a:tailEnd type="triangle"/>
                          </a:ln>
                          <a:effectLst/>
                        </wps:spPr>
                        <wps:bodyPr/>
                      </wps:wsp>
                    </wpc:wpc>
                  </a:graphicData>
                </a:graphic>
                <wp14:sizeRelH relativeFrom="page">
                  <wp14:pctWidth>0</wp14:pctWidth>
                </wp14:sizeRelH>
                <wp14:sizeRelV relativeFrom="page">
                  <wp14:pctHeight>0</wp14:pctHeight>
                </wp14:sizeRelV>
              </wp:anchor>
            </w:drawing>
          </mc:Choice>
          <mc:Fallback>
            <w:pict>
              <v:group w14:anchorId="1687B8CA" id="Lienzo 269" o:spid="_x0000_s1026" editas="canvas" style="position:absolute;left:0;text-align:left;margin-left:0;margin-top:14.1pt;width:437.1pt;height:233.25pt;z-index:251660288;mso-position-horizontal:left;mso-position-horizontal-relative:margin;mso-position-vertical-relative:line" coordsize="55511,2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q45wUAAEEsAAAOAAAAZHJzL2Uyb0RvYy54bWzsWtlu4zYUfS/QfyD0nrH2xRhnkDhJUWDa&#10;Dpouz7QkW0JlUaWY2GnRf+/hpSxvcWbQpMk8KAFsSaQpLoeH5y7vP6yXFbvPZVuKemI572yL5XUq&#10;srJeTKxff7k5iy3WKl5nvBJ1PrEe8tb6cP7tN+9XzTh3RSGqLJcMjdTteNVMrEKpZjwatWmRL3n7&#10;TjR5jcK5kEuucCsXo0zyFVpfViPXtsPRSsiskSLN2xZPr0yhdU7tz+d5qn6az9tcsWpioW+KPiV9&#10;zvTn6Pw9Hy8kb4oy7brB/0Mvlrys8dK+qSuuOLuT5VFTyzKVohVz9S4Vy5GYz8s0pzFgNI59MJop&#10;r+95S4NJMTubDuLqBdudLXS/a3FTVhVmY4TWx/qZ/l5hfXI8XDVYnbbp16l93vtvC97kNKx2nP54&#10;/0myMptYbuhYrOZLoORnrBuvF1XOfL1C+vWod9t8krqvbfNRpH+0rBbTArXyCynFqsh5hm45uj7G&#10;sPMDfdPip2y2+kFkaJ3fKUGLtZ7LpW4Qy8DW6EAQObabWOxhYkV27AQGHflasVQXJ7Ht+OhjivIg&#10;cOLIo5fx8aadRrbqu1wsmb6YWBKjoPfw+4+t0v3i400VGoeoykxPO93IxWxaSXbPgdQb+utab3er&#10;VTVbTazQC2xqea+s3W3Cpr/HmliWCluuKpcTK+4r8bGewOs6Qzf5WPGyMtfoclXrRzltJjMO3K0V&#10;Luk5ZoeA/vfFTWBHvhefRVHgnfnetX12Gd9Mzy6mThhG15fTy2vnH91rxx8XZZbl9TW12W72neN/&#10;Gaw6BjA7pt95fQd1r8QdxnhbZCuWlXopvCBxsXJZia3vRmbUjFcLcFaqpMWkUL+XqiBgalrQbexN&#10;Zxzq/246+9ZpSXdePDoam6mxxlRhJjezRvjUkDTQVuvZukP5TGQPQCq6QxQFYsVFIeRfFluBpCZW&#10;++cdl7nFqu9roD1xfF+zGt34QeTiRu6WzHZLeJ2iqYmlLGYup8ow4V0jy0WBNzk08FpcYIfMS4Ks&#10;3j2mVxiCvgEPvBohuMeEEOs12Nvf/zMh2BERAg6byIvo7bSQx5QQe3ZsE2dgqQdKwNk3UILe9od0&#10;t6GCzTcR6SOUQIcinWfbPTgwQycVvGNmSF6bGTqpECZJ6NDRcIIYgsBzPSNMBmIYtEJqpNMzicHd&#10;oH2QDHs2hH9MDK8uGVwYvbARHE8r4UclA4QNWRFuFEJfGNNgkAyDZDBa4HmSgazSQTJsjITeuxAc&#10;M8NrehecODCuhSCAq4fEylYvwEK2YT0YVoBYiILBkDCzM+iFl9ELPdQHvbCnF8KvhBXADolHom6X&#10;FQLPt9FD0gqeH8FDOmgF7Y8dWOFlWIFOmUErHGkF+PzeMhLRawXHD0EMZCGcpIU4gnAYaGGghRcJ&#10;RJB/jbxZAy0c0QLs+relhdCYEK4dRZH/iFrwkk4tuEEA18JACzrmNqgFBKJfwrNA59BAC4e0EMFu&#10;N7QwRY5LqgQCuPqLZTmbV3lacIaYs96Leu6QyDCtu0QGNV3XXUAD3okyQ5aBySnYq6hvTLR4Gz7o&#10;UhbgN3ASz5ACguzxoVSIEwdMYAyIJHajz6UstEpyHQrGQMxITET4RAJDnzSikwT6vASW6kD1vOKI&#10;M6fLJkPQul4g5NxH2ym4vpvUsBdpDy6Ty6uN92Mvv0HnTlzxtjA5ElSkJ5WPT2Q0dFkMTD00yPpQ&#10;sqSUko4Tj7MaDkJwxk7WukrP/ytGvaM+DeYJOPVxwRNwwjGwhROkY51toYbYGZUZY/JJqAG/ZfPb&#10;JjGgBx1cWCFQBR93EoXuodmaODh74IfXVqsTOMikefocGkDXp4K8Hej6VIsnQNfHnE6ADlbTFnS0&#10;bfqKhxz2WWB5nhvYB17SOA7tYAMsH5cmH+N0usWArK8AWX1E7glk9d7JHjDI6tk5HSG8vxRZlP5l&#10;EvqccEtUrmsHoXsgmRPbi0OglpgqSZzPRekHPD2FJ+x4pIw2KSW2dDm1OhF2956O023m7/m/AAAA&#10;//8DAFBLAwQUAAYACAAAACEAiUtMR90AAAAHAQAADwAAAGRycy9kb3ducmV2LnhtbEyPwU7DMBBE&#10;70j8g7VI3KhDFDUhxKkqEKoQ4kAL963tJhHxOoqdNPD1LCe47WhGM2+rzeJ6MdsxdJ4U3K4SEJa0&#10;Nx01Ct4PTzcFiBCRDPaerIIvG2BTX15UWBp/pjc772MjuIRCiQraGIdSyqBb6zCs/GCJvZMfHUaW&#10;YyPNiGcud71Mk2QtHXbECy0O9qG1+nM/OQU4b2ftTs/rFz19fFP+uDsMrzulrq+W7T2IaJf4F4Zf&#10;fEaHmpmOfiITRK+AH4kK0iIFwW6RZ3wcFWR3WQ6yruR//voHAAD//wMAUEsBAi0AFAAGAAgAAAAh&#10;ALaDOJL+AAAA4QEAABMAAAAAAAAAAAAAAAAAAAAAAFtDb250ZW50X1R5cGVzXS54bWxQSwECLQAU&#10;AAYACAAAACEAOP0h/9YAAACUAQAACwAAAAAAAAAAAAAAAAAvAQAAX3JlbHMvLnJlbHNQSwECLQAU&#10;AAYACAAAACEApq4quOcFAABBLAAADgAAAAAAAAAAAAAAAAAuAgAAZHJzL2Uyb0RvYy54bWxQSwEC&#10;LQAUAAYACAAAACEAiUtMR90AAAAHAQAADwAAAAAAAAAAAAAAAABBCAAAZHJzL2Rvd25yZXYueG1s&#10;UEsFBgAAAAAEAAQA8wAAAE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511;height:29622;visibility:visible;mso-wrap-style:square">
                  <v:fill o:detectmouseclick="t"/>
                  <v:path o:connecttype="none"/>
                </v:shape>
                <v:rect id="Rectangle 4" o:spid="_x0000_s1028" style="position:absolute;left:25710;top:708;width:29801;height:5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vH0sUA&#10;AADcAAAADwAAAGRycy9kb3ducmV2LnhtbESPQWvCQBSE7wX/w/IKvZS6MQVpo6sEQexBELXB6yP7&#10;mgSzb2N21fXfdwXB4zAz3zDTeTCtuFDvGssKRsMEBHFpdcOVgt/98uMLhPPIGlvLpOBGDuazwcsU&#10;M22vvKXLzlciQthlqKD2vsukdGVNBt3QdsTR+7O9QR9lX0nd4zXCTSvTJBlLgw3HhRo7WtRUHndn&#10;o+AzzQt3yJvgv8PxfVlsTsV6dVLq7TXkExCegn+GH+0frSAdj+B+Jh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y8fSxQAAANwAAAAPAAAAAAAAAAAAAAAAAJgCAABkcnMv&#10;ZG93bnJldi54bWxQSwUGAAAAAAQABAD1AAAAigMAAAAA&#10;" strokeweight=".5pt">
                  <v:shadow color="#868686"/>
                  <v:textbox>
                    <w:txbxContent>
                      <w:p w:rsidR="00595CB2" w:rsidRPr="00F93560" w:rsidRDefault="00595CB2" w:rsidP="00595CB2">
                        <w:pPr>
                          <w:jc w:val="both"/>
                          <w:rPr>
                            <w:sz w:val="20"/>
                          </w:rPr>
                        </w:pPr>
                        <w:r w:rsidRPr="00F93560">
                          <w:rPr>
                            <w:sz w:val="20"/>
                          </w:rPr>
                          <w:t>A través de la comunicación oral al supervisor del turno, que lo comunicará al personal de mantenimiento responsable</w:t>
                        </w:r>
                      </w:p>
                    </w:txbxContent>
                  </v:textbox>
                </v:rect>
                <v:rect id="Rectangle 8" o:spid="_x0000_s1029" style="position:absolute;left:25710;top:20073;width:29801;height:8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ZpcUA&#10;AADcAAAADwAAAGRycy9kb3ducmV2LnhtbESPQWvCQBSE7wX/w/KEXopuTEFqdJUgiD0UpNbg9ZF9&#10;JsHs25hddfvvu0LB4zAz3zCLVTCtuFHvGssKJuMEBHFpdcOVgsPPZvQBwnlkja1lUvBLDlbLwcsC&#10;M23v/E23va9EhLDLUEHtfZdJ6cqaDLqx7Yijd7K9QR9lX0nd4z3CTSvTJJlKgw3HhRo7WtdUnvdX&#10;o+A9zQt3zJvgZ+H8til2l+Jre1HqdRjyOQhPwT/D/+1PrSCdpvA4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VmlxQAAANwAAAAPAAAAAAAAAAAAAAAAAJgCAABkcnMv&#10;ZG93bnJldi54bWxQSwUGAAAAAAQABAD1AAAAigMAAAAA&#10;" strokeweight=".5pt">
                  <v:shadow color="#868686"/>
                  <v:textbox>
                    <w:txbxContent>
                      <w:p w:rsidR="00595CB2" w:rsidRPr="00F93560" w:rsidRDefault="00595CB2" w:rsidP="00595CB2">
                        <w:pPr>
                          <w:jc w:val="both"/>
                          <w:rPr>
                            <w:sz w:val="20"/>
                          </w:rPr>
                        </w:pPr>
                        <w:r w:rsidRPr="00F93560">
                          <w:rPr>
                            <w:sz w:val="20"/>
                          </w:rPr>
                          <w:t xml:space="preserve">A través de la comunicación escrita, mediante un informe de quejas que se transmitirá al personal </w:t>
                        </w:r>
                        <w:r w:rsidRPr="002D43C9">
                          <w:rPr>
                            <w:color w:val="000000" w:themeColor="text1"/>
                            <w:sz w:val="20"/>
                          </w:rPr>
                          <w:t xml:space="preserve">responsable a través de la aplicación </w:t>
                        </w:r>
                        <w:r w:rsidRPr="00F93560">
                          <w:rPr>
                            <w:sz w:val="20"/>
                          </w:rPr>
                          <w:t>informática, por correo electrónico o en papel, según el sistema empleado en la entidad</w:t>
                        </w:r>
                      </w:p>
                    </w:txbxContent>
                  </v:textbox>
                </v:rect>
                <v:rect id="Rectangle 9" o:spid="_x0000_s1030" style="position:absolute;left:25710;top:6996;width:29801;height:5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8PsUA&#10;AADcAAAADwAAAGRycy9kb3ducmV2LnhtbESPQWvCQBSE74L/YXkFL1I3jSBtdJUgiB6EUm3w+si+&#10;JsHs25jd6vrv3ULB4zAz3zCLVTCtuFLvGssK3iYJCOLS6oYrBd/Hzes7COeRNbaWScGdHKyWw8EC&#10;M21v/EXXg69EhLDLUEHtfZdJ6cqaDLqJ7Yij92N7gz7KvpK6x1uEm1amSTKTBhuOCzV2tK6pPB9+&#10;jYJpmhfulDfBf4TzeFN8Xor99qLU6CXkcxCegn+G/9s7rSCdTeHv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Vfw+xQAAANwAAAAPAAAAAAAAAAAAAAAAAJgCAABkcnMv&#10;ZG93bnJldi54bWxQSwUGAAAAAAQABAD1AAAAigMAAAAA&#10;" strokeweight=".5pt">
                  <v:shadow color="#868686"/>
                  <v:textbox>
                    <w:txbxContent>
                      <w:p w:rsidR="00595CB2" w:rsidRPr="00F93560" w:rsidRDefault="00595CB2" w:rsidP="00595CB2">
                        <w:pPr>
                          <w:jc w:val="both"/>
                          <w:rPr>
                            <w:sz w:val="20"/>
                          </w:rPr>
                        </w:pPr>
                        <w:r w:rsidRPr="00F93560">
                          <w:rPr>
                            <w:sz w:val="20"/>
                          </w:rPr>
                          <w:t>A través de la comunicación oral, mediante una reunión breve, y dejando constancia escrita en la ficha del usuario de las acciones realizadas hasta el</w:t>
                        </w:r>
                        <w:r w:rsidRPr="00413B2F">
                          <w:t xml:space="preserve"> </w:t>
                        </w:r>
                        <w:r w:rsidRPr="00F93560">
                          <w:rPr>
                            <w:sz w:val="20"/>
                          </w:rPr>
                          <w:t>momento</w:t>
                        </w:r>
                      </w:p>
                    </w:txbxContent>
                  </v:textbox>
                </v:rect>
                <v:rect id="Rectangle 8" o:spid="_x0000_s1031" style="position:absolute;left:25710;top:13775;width:29801;height:5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kSsYA&#10;AADcAAAADwAAAGRycy9kb3ducmV2LnhtbESPQWvCQBSE74X+h+UVeim6MYrY1FWCIO2hUIyGXh/Z&#10;1ySYfRuzW13/fbcgeBxm5htmuQ6mE2caXGtZwWScgCCurG65VnDYb0cLEM4ja+wsk4IrOVivHh+W&#10;mGl74R2dC1+LCGGXoYLG+z6T0lUNGXRj2xNH78cOBn2UQy31gJcIN51Mk2QuDbYcFxrsadNQdSx+&#10;jYJpmpfuO2+Dfw3Hl235dSo/309KPT+F/A2Ep+Dv4Vv7QytI5z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xkSsYAAADcAAAADwAAAAAAAAAAAAAAAACYAgAAZHJz&#10;L2Rvd25yZXYueG1sUEsFBgAAAAAEAAQA9QAAAIsDAAAAAA==&#10;" strokeweight=".5pt">
                  <v:shadow color="#868686"/>
                  <v:textbox>
                    <w:txbxContent>
                      <w:p w:rsidR="00595CB2" w:rsidRPr="00F93560" w:rsidRDefault="00595CB2" w:rsidP="00595CB2">
                        <w:pPr>
                          <w:pStyle w:val="NormalWeb"/>
                          <w:spacing w:before="0" w:after="0"/>
                          <w:jc w:val="both"/>
                          <w:rPr>
                            <w:sz w:val="20"/>
                          </w:rPr>
                        </w:pPr>
                        <w:r w:rsidRPr="00F93560">
                          <w:rPr>
                            <w:sz w:val="20"/>
                          </w:rPr>
                          <w:t xml:space="preserve">A través de la comunicación escrita, mediante un informe social, que se facilitará a </w:t>
                        </w:r>
                        <w:r w:rsidR="00445250">
                          <w:rPr>
                            <w:sz w:val="20"/>
                          </w:rPr>
                          <w:t>los servicios s</w:t>
                        </w:r>
                        <w:r w:rsidRPr="00F93560">
                          <w:rPr>
                            <w:sz w:val="20"/>
                          </w:rPr>
                          <w:t>ociales según el sistema empleado en la entidad</w:t>
                        </w:r>
                      </w:p>
                    </w:txbxContent>
                  </v:textbox>
                </v:rect>
                <v:rect id="Rectangle 4" o:spid="_x0000_s1032" style="position:absolute;left:18;top:5520;width:16601;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B0cYA&#10;AADcAAAADwAAAGRycy9kb3ducmV2LnhtbESPQWvCQBSE74X+h+UVeim6MaLY1FWCIO2hUIyGXh/Z&#10;1ySYfRuzW13/fbcgeBxm5htmuQ6mE2caXGtZwWScgCCurG65VnDYb0cLEM4ja+wsk4IrOVivHh+W&#10;mGl74R2dC1+LCGGXoYLG+z6T0lUNGXRj2xNH78cOBn2UQy31gJcIN51Mk2QuDbYcFxrsadNQdSx+&#10;jYJpmpfuO2+Dfw3Hl235dSo/309KPT+F/A2Ep+Dv4Vv7QytI5z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DB0cYAAADcAAAADwAAAAAAAAAAAAAAAACYAgAAZHJz&#10;L2Rvd25yZXYueG1sUEsFBgAAAAAEAAQA9QAAAIsDAAAAAA==&#10;" strokeweight=".5pt">
                  <v:shadow color="#868686"/>
                  <v:textbox>
                    <w:txbxContent>
                      <w:p w:rsidR="00595CB2" w:rsidRDefault="00595CB2" w:rsidP="00595CB2">
                        <w:pPr>
                          <w:pStyle w:val="NormalWeb"/>
                          <w:spacing w:before="0" w:after="0"/>
                        </w:pPr>
                        <w:r>
                          <w:rPr>
                            <w:sz w:val="20"/>
                          </w:rPr>
                          <w:t>Riesgo social</w:t>
                        </w:r>
                      </w:p>
                    </w:txbxContent>
                  </v:textbox>
                </v:rect>
                <v:rect id="Rectangle 4" o:spid="_x0000_s1033" style="position:absolute;left:18;top:8599;width:1653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fpsUA&#10;AADcAAAADwAAAGRycy9kb3ducmV2LnhtbESPQWvCQBSE74X+h+UVeim6MUKw0VWCIPZQKNUGr4/s&#10;Mwlm38bsqtt/7xYKHoeZ+YZZrILpxJUG11pWMBknIIgrq1uuFfzsN6MZCOeRNXaWScEvOVgtn58W&#10;mGt742+67nwtIoRdjgoa7/tcSlc1ZNCNbU8cvaMdDPooh1rqAW8RbjqZJkkmDbYcFxrsad1Qddpd&#10;jIJpWpTuULTBv4fT26b8Opef27NSry+hmIPwFPwj/N/+0ArSLIO/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Il+mxQAAANwAAAAPAAAAAAAAAAAAAAAAAJgCAABkcnMv&#10;ZG93bnJldi54bWxQSwUGAAAAAAQABAD1AAAAigMAAAAA&#10;" strokeweight=".5pt">
                  <v:shadow color="#868686"/>
                  <v:textbox>
                    <w:txbxContent>
                      <w:p w:rsidR="00595CB2" w:rsidRDefault="00595CB2" w:rsidP="00595CB2">
                        <w:pPr>
                          <w:pStyle w:val="NormalWeb"/>
                          <w:spacing w:before="0" w:after="0"/>
                        </w:pPr>
                        <w:r w:rsidRPr="00F93560">
                          <w:rPr>
                            <w:sz w:val="20"/>
                          </w:rPr>
                          <w:t>Emergencia de un usuario que debe co</w:t>
                        </w:r>
                        <w:r w:rsidR="008279A6">
                          <w:rPr>
                            <w:sz w:val="20"/>
                          </w:rPr>
                          <w:t>municarse al operador del turno siguiente</w:t>
                        </w:r>
                      </w:p>
                    </w:txbxContent>
                  </v:textbox>
                </v:rect>
                <v:rect id="Rectangle 4" o:spid="_x0000_s1034" style="position:absolute;left:18;top:14685;width:16534;height:5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6PcYA&#10;AADcAAAADwAAAGRycy9kb3ducmV2LnhtbESPQWvCQBSE74X+h+UVehHdGEFt6ipBkPZQKEZDr4/s&#10;axLMvo3Zra7/vlsQehxm5htmtQmmExcaXGtZwXSSgCCurG65VnA87MZLEM4ja+wsk4IbOdisHx9W&#10;mGl75T1dCl+LCGGXoYLG+z6T0lUNGXQT2xNH79sOBn2UQy31gNcIN51Mk2QuDbYcFxrsadtQdSp+&#10;jIJZmpfuK2+Dfwmn0a78PJcfb2elnp9C/grCU/D/4Xv7XStI5wv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276PcYAAADcAAAADwAAAAAAAAAAAAAAAACYAgAAZHJz&#10;L2Rvd25yZXYueG1sUEsFBgAAAAAEAAQA9QAAAIsDAAAAAA==&#10;" strokeweight=".5pt">
                  <v:shadow color="#868686"/>
                  <v:textbox>
                    <w:txbxContent>
                      <w:p w:rsidR="00595CB2" w:rsidRPr="00F93560" w:rsidRDefault="00595CB2" w:rsidP="00595CB2">
                        <w:pPr>
                          <w:pStyle w:val="NormalWeb"/>
                          <w:spacing w:before="0" w:after="0"/>
                          <w:rPr>
                            <w:sz w:val="20"/>
                          </w:rPr>
                        </w:pPr>
                        <w:r w:rsidRPr="00F93560">
                          <w:rPr>
                            <w:sz w:val="20"/>
                          </w:rPr>
                          <w:t>Incidencia técnica acontecida en</w:t>
                        </w:r>
                        <w:r w:rsidRPr="00413B2F">
                          <w:t xml:space="preserve"> </w:t>
                        </w:r>
                        <w:r w:rsidRPr="00F93560">
                          <w:rPr>
                            <w:sz w:val="20"/>
                          </w:rPr>
                          <w:t>el centro de atención</w:t>
                        </w:r>
                      </w:p>
                    </w:txbxContent>
                  </v:textbox>
                </v:rect>
                <v:rect id="Rectangle 4" o:spid="_x0000_s1035" style="position:absolute;left:18;top:20777;width:16534;height:2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uT8MA&#10;AADcAAAADwAAAGRycy9kb3ducmV2LnhtbERPz2vCMBS+C/4P4QleZKZ2INqZShFkHgZjatn10by1&#10;pc1LbTLN/vvlMNjx4/u92wfTizuNrrWsYLVMQBBXVrdcK7hejk8bEM4ja+wtk4IfcrDPp5MdZto+&#10;+IPuZ1+LGMIuQwWN90MmpasaMuiWdiCO3JcdDfoIx1rqER8x3PQyTZK1NNhybGhwoENDVXf+Ngqe&#10;06J0n0Ub/DZ0i2P5fivfXm9KzWeheAHhKfh/8Z/7pBWk67g2no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FuT8MAAADcAAAADwAAAAAAAAAAAAAAAACYAgAAZHJzL2Rv&#10;d25yZXYueG1sUEsFBgAAAAAEAAQA9QAAAIgDAAAAAA==&#10;" strokeweight=".5pt">
                  <v:shadow color="#868686"/>
                  <v:textbox>
                    <w:txbxContent>
                      <w:p w:rsidR="00595CB2" w:rsidRPr="00F93560" w:rsidRDefault="00595CB2" w:rsidP="00595CB2">
                        <w:pPr>
                          <w:pStyle w:val="NormalWeb"/>
                          <w:spacing w:before="0" w:after="0"/>
                          <w:rPr>
                            <w:sz w:val="20"/>
                          </w:rPr>
                        </w:pPr>
                        <w:r w:rsidRPr="00F93560">
                          <w:rPr>
                            <w:sz w:val="20"/>
                          </w:rPr>
                          <w:t>Quejas de un usuario</w:t>
                        </w:r>
                      </w:p>
                    </w:txbxContent>
                  </v:textbox>
                </v:rect>
                <v:shapetype id="_x0000_t32" coordsize="21600,21600" o:spt="32" o:oned="t" path="m,l21600,21600e" filled="f">
                  <v:path arrowok="t" fillok="f" o:connecttype="none"/>
                  <o:lock v:ext="edit" shapetype="t"/>
                </v:shapetype>
                <v:shape id="Conector recto de flecha 270" o:spid="_x0000_s1036" type="#_x0000_t32" style="position:absolute;left:16619;top:6678;width:8912;height:9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KrOMIAAADcAAAADwAAAGRycy9kb3ducmV2LnhtbERPz2vCMBS+C/4P4Qm7aaoHJ9UoYyjo&#10;waGdDI9vyVtbbF5KEmv33y+HgceP7/dq09tGdORD7VjBdJKBINbO1FwquHzuxgsQISIbbByTgl8K&#10;sFkPByvMjXvwmboiliKFcMhRQRVjm0sZdEUWw8S1xIn7cd5iTNCX0nh8pHDbyFmWzaXFmlNDhS29&#10;V6Rvxd0qOH7o02nR3fb9ITvqr+vFu++tV+pl1L8tQUTq41P8794bBbPXND+dS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XKrOMIAAADcAAAADwAAAAAAAAAAAAAA&#10;AAChAgAAZHJzL2Rvd25yZXYueG1sUEsFBgAAAAAEAAQA+QAAAJADAAAAAA==&#10;" strokecolor="#5b9bd5" strokeweight=".5pt">
                  <v:stroke endarrow="block" joinstyle="miter"/>
                </v:shape>
                <v:shape id="Conector recto de flecha 271" o:spid="_x0000_s1037" type="#_x0000_t32" style="position:absolute;left:16552;top:9762;width:9158;height:15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O4CsMAAADcAAAADwAAAGRycy9kb3ducmV2LnhtbESPQWsCMRSE7wX/Q3hCbzW7HlpdjbKI&#10;ghcPWkuvj81zs7h5WZOo679vBKHHYWa+YebL3rbiRj40jhXkowwEceV0w7WC4/fmYwIiRGSNrWNS&#10;8KAAy8XgbY6Fdnfe0+0Qa5EgHApUYGLsCilDZchiGLmOOHkn5y3GJH0ttcd7gttWjrPsU1psOC0Y&#10;7GhlqDofrlYBrcvcI12mE7M/nmn6W8rdT6nU+7AvZyAi9fE//GpvtYLxVw7P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zuArDAAAA3AAAAA8AAAAAAAAAAAAA&#10;AAAAoQIAAGRycy9kb3ducmV2LnhtbFBLBQYAAAAABAAEAPkAAACRAwAAAAA=&#10;" strokecolor="#5b9bd5" strokeweight=".5pt">
                  <v:stroke endarrow="block" joinstyle="miter"/>
                </v:shape>
                <v:shape id="Conector recto de flecha 272" o:spid="_x0000_s1038" type="#_x0000_t32" style="position:absolute;left:16552;top:3325;width:8861;height:140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EmfcMAAADcAAAADwAAAGRycy9kb3ducmV2LnhtbESPQWsCMRSE7wX/Q3hCbzXrHlpdjbKI&#10;ghcPWkuvj81zs7h5WZOo679vBKHHYWa+YebL3rbiRj40jhWMRxkI4srphmsFx+/NxwREiMgaW8ek&#10;4EEBlovB2xwL7e68p9sh1iJBOBSowMTYFVKGypDFMHIdcfJOzluMSfpaao/3BLetzLPsU1psOC0Y&#10;7GhlqDofrlYBrcuxR7pMJ2Z/PNP0t5S7n1Kp92FfzkBE6uN/+NXeagX5Vw7P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hJn3DAAAA3AAAAA8AAAAAAAAAAAAA&#10;AAAAoQIAAGRycy9kb3ducmV2LnhtbFBLBQYAAAAABAAEAPkAAACRAwAAAAA=&#10;" strokecolor="#5b9bd5" strokeweight=".5pt">
                  <v:stroke endarrow="block" joinstyle="miter"/>
                </v:shape>
                <v:shape id="Conector recto de flecha 274" o:spid="_x0000_s1039" type="#_x0000_t32" style="position:absolute;left:16552;top:22056;width:9039;height:19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mtO8UAAADcAAAADwAAAGRycy9kb3ducmV2LnhtbESPQWsCMRSE74L/ITyhN81WxMpqlFIq&#10;6EGxKuLxNXndXdy8LEm6bv99IxR6HGbmG2ax6mwtWvKhcqzgeZSBINbOVFwoOJ/WwxmIEJEN1o5J&#10;wQ8FWC37vQXmxt35g9pjLESCcMhRQRljk0sZdEkWw8g1xMn7ct5iTNIX0ni8J7it5TjLptJixWmh&#10;xIbeStK347dVsNvrw2HW3jbdNtvpy/Xs3ee7V+pp0L3OQUTq4n/4r70xCsYvE3ic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mtO8UAAADcAAAADwAAAAAAAAAA&#10;AAAAAAChAgAAZHJzL2Rvd25yZXYueG1sUEsFBgAAAAAEAAQA+QAAAJMDAAAAAA==&#10;" strokecolor="#5b9bd5" strokeweight=".5pt">
                  <v:stroke endarrow="block" joinstyle="miter"/>
                </v:shape>
                <w10:wrap type="topAndBottom" anchorx="margin" anchory="line"/>
              </v:group>
            </w:pict>
          </mc:Fallback>
        </mc:AlternateContent>
      </w:r>
    </w:p>
    <w:p w:rsidR="00595CB2" w:rsidRDefault="00595CB2" w:rsidP="000C31BB">
      <w:pPr>
        <w:suppressAutoHyphens w:val="0"/>
        <w:rPr>
          <w:b/>
          <w:sz w:val="20"/>
          <w:szCs w:val="20"/>
        </w:rPr>
      </w:pPr>
    </w:p>
    <w:p w:rsidR="00595CB2" w:rsidRPr="00FC1D60" w:rsidRDefault="000416E2" w:rsidP="00445250">
      <w:pPr>
        <w:jc w:val="both"/>
        <w:rPr>
          <w:b/>
          <w:sz w:val="20"/>
          <w:szCs w:val="20"/>
        </w:rPr>
      </w:pPr>
      <w:r>
        <w:rPr>
          <w:b/>
          <w:sz w:val="20"/>
          <w:szCs w:val="20"/>
        </w:rPr>
        <w:t>10</w:t>
      </w:r>
      <w:r w:rsidR="00595CB2" w:rsidRPr="00FC1D60">
        <w:rPr>
          <w:b/>
          <w:sz w:val="20"/>
          <w:szCs w:val="20"/>
        </w:rPr>
        <w:t xml:space="preserve">. Durante su jornada de trabajo en el servicio de </w:t>
      </w:r>
      <w:proofErr w:type="spellStart"/>
      <w:r w:rsidR="00595CB2" w:rsidRPr="00FC1D60">
        <w:rPr>
          <w:b/>
          <w:sz w:val="20"/>
          <w:szCs w:val="20"/>
        </w:rPr>
        <w:t>teleasistencia</w:t>
      </w:r>
      <w:proofErr w:type="spellEnd"/>
      <w:r w:rsidR="00595CB2" w:rsidRPr="00FC1D60">
        <w:rPr>
          <w:b/>
          <w:sz w:val="20"/>
          <w:szCs w:val="20"/>
        </w:rPr>
        <w:t>, un operador recibe una llamada de un usuario, don Pedro, que ha realizado una pulsación de la UCR. Este se encuentra acompañado por su cuidadora, que informa al operador que don Pedro se ha caído al suelo y que le está sangrando la cabeza, pero que se ha puesto tan nervioso que no consigue atenderle.</w:t>
      </w:r>
      <w:r w:rsidR="00445250">
        <w:rPr>
          <w:b/>
          <w:sz w:val="20"/>
          <w:szCs w:val="20"/>
        </w:rPr>
        <w:t xml:space="preserve"> </w:t>
      </w:r>
      <w:r w:rsidR="00595CB2" w:rsidRPr="00FC1D60">
        <w:rPr>
          <w:b/>
          <w:sz w:val="20"/>
          <w:szCs w:val="20"/>
        </w:rPr>
        <w:t xml:space="preserve">Ante las preguntas efectuadas, el usuario responde con chillidos y susurros ininteligibles, hablando continuamente sin responder a lo que el operador le pregunta. Tan solo se escucha que exclama: </w:t>
      </w:r>
      <w:proofErr w:type="gramStart"/>
      <w:r w:rsidR="00595CB2" w:rsidRPr="00FC1D60">
        <w:rPr>
          <w:b/>
          <w:sz w:val="20"/>
          <w:szCs w:val="20"/>
        </w:rPr>
        <w:t>«¡</w:t>
      </w:r>
      <w:proofErr w:type="gramEnd"/>
      <w:r w:rsidR="00595CB2" w:rsidRPr="00FC1D60">
        <w:rPr>
          <w:b/>
          <w:sz w:val="20"/>
          <w:szCs w:val="20"/>
        </w:rPr>
        <w:t>Una ambulancia!».</w:t>
      </w:r>
    </w:p>
    <w:p w:rsidR="00595CB2" w:rsidRPr="00FC1D60" w:rsidRDefault="00595CB2" w:rsidP="000C31BB">
      <w:pPr>
        <w:rPr>
          <w:b/>
          <w:sz w:val="20"/>
          <w:szCs w:val="20"/>
        </w:rPr>
      </w:pPr>
    </w:p>
    <w:p w:rsidR="00595CB2" w:rsidRPr="00FC1D60" w:rsidRDefault="00595CB2" w:rsidP="000C31BB">
      <w:pPr>
        <w:rPr>
          <w:b/>
          <w:sz w:val="20"/>
          <w:szCs w:val="20"/>
        </w:rPr>
      </w:pPr>
      <w:r w:rsidRPr="00FC1D60">
        <w:rPr>
          <w:b/>
          <w:sz w:val="20"/>
          <w:szCs w:val="20"/>
        </w:rPr>
        <w:t>Tras la lectura del caso, explique:</w:t>
      </w:r>
    </w:p>
    <w:p w:rsidR="00595CB2" w:rsidRPr="00E86F12" w:rsidRDefault="00595CB2" w:rsidP="000C31BB">
      <w:pPr>
        <w:rPr>
          <w:sz w:val="20"/>
          <w:szCs w:val="20"/>
        </w:rPr>
      </w:pPr>
    </w:p>
    <w:p w:rsidR="00595CB2" w:rsidRPr="00D300F8" w:rsidRDefault="00C96E52" w:rsidP="000C31BB">
      <w:pPr>
        <w:widowControl w:val="0"/>
        <w:ind w:left="165" w:hanging="165"/>
        <w:rPr>
          <w:b/>
          <w:sz w:val="20"/>
          <w:szCs w:val="20"/>
        </w:rPr>
      </w:pPr>
      <w:r w:rsidRPr="00D300F8">
        <w:rPr>
          <w:b/>
          <w:sz w:val="20"/>
          <w:szCs w:val="20"/>
        </w:rPr>
        <w:t>-</w:t>
      </w:r>
      <w:r w:rsidRPr="00D300F8">
        <w:rPr>
          <w:b/>
          <w:sz w:val="20"/>
          <w:szCs w:val="20"/>
        </w:rPr>
        <w:tab/>
      </w:r>
      <w:r w:rsidR="00595CB2" w:rsidRPr="00D300F8">
        <w:rPr>
          <w:b/>
          <w:sz w:val="20"/>
          <w:szCs w:val="20"/>
        </w:rPr>
        <w:t>Cuál sería el protocolo que se tendría que aplicar y cómo garantizaría el operador una respuesta rápida y eficaz.</w:t>
      </w:r>
    </w:p>
    <w:p w:rsidR="00595CB2" w:rsidRPr="00D300F8" w:rsidRDefault="00595CB2" w:rsidP="000C31BB">
      <w:pPr>
        <w:widowControl w:val="0"/>
        <w:rPr>
          <w:b/>
          <w:sz w:val="20"/>
          <w:szCs w:val="20"/>
        </w:rPr>
      </w:pPr>
    </w:p>
    <w:p w:rsidR="00595CB2" w:rsidRPr="00D300F8" w:rsidRDefault="00C96E52" w:rsidP="000C31BB">
      <w:pPr>
        <w:widowControl w:val="0"/>
        <w:rPr>
          <w:b/>
          <w:sz w:val="20"/>
          <w:szCs w:val="20"/>
        </w:rPr>
      </w:pPr>
      <w:r w:rsidRPr="00D300F8">
        <w:rPr>
          <w:b/>
          <w:sz w:val="20"/>
          <w:szCs w:val="20"/>
        </w:rPr>
        <w:t xml:space="preserve">- </w:t>
      </w:r>
      <w:r w:rsidR="00595CB2" w:rsidRPr="00D300F8">
        <w:rPr>
          <w:b/>
          <w:sz w:val="20"/>
          <w:szCs w:val="20"/>
        </w:rPr>
        <w:t>Qué habilidades psicosociales serían aplicables en esta situación.</w:t>
      </w:r>
    </w:p>
    <w:p w:rsidR="00595CB2" w:rsidRPr="00D300F8" w:rsidRDefault="00595CB2" w:rsidP="000C31BB">
      <w:pPr>
        <w:widowControl w:val="0"/>
        <w:rPr>
          <w:b/>
          <w:sz w:val="20"/>
          <w:szCs w:val="20"/>
        </w:rPr>
      </w:pPr>
    </w:p>
    <w:p w:rsidR="00595CB2" w:rsidRPr="00D300F8" w:rsidRDefault="00C96E52" w:rsidP="003726B3">
      <w:pPr>
        <w:widowControl w:val="0"/>
        <w:ind w:left="170" w:hanging="170"/>
        <w:rPr>
          <w:b/>
          <w:sz w:val="20"/>
          <w:szCs w:val="20"/>
        </w:rPr>
      </w:pPr>
      <w:r w:rsidRPr="00D300F8">
        <w:rPr>
          <w:b/>
          <w:sz w:val="20"/>
          <w:szCs w:val="20"/>
        </w:rPr>
        <w:t xml:space="preserve">- </w:t>
      </w:r>
      <w:r w:rsidR="00595CB2" w:rsidRPr="00D300F8">
        <w:rPr>
          <w:b/>
          <w:sz w:val="20"/>
          <w:szCs w:val="20"/>
        </w:rPr>
        <w:t>En caso de no sentirse capacitado para atender la situación de una manera eficaz, qué acciones debería realizar el operador.</w:t>
      </w:r>
    </w:p>
    <w:p w:rsidR="00C96E52" w:rsidRDefault="00C96E52" w:rsidP="000C31BB">
      <w:pPr>
        <w:widowControl w:val="0"/>
        <w:ind w:left="165" w:hanging="165"/>
        <w:rPr>
          <w:sz w:val="20"/>
          <w:szCs w:val="20"/>
        </w:rPr>
      </w:pPr>
    </w:p>
    <w:p w:rsidR="00C96E52" w:rsidRPr="000C31BB" w:rsidRDefault="00DC121A" w:rsidP="000C31BB">
      <w:pPr>
        <w:widowControl w:val="0"/>
        <w:ind w:left="165" w:hanging="165"/>
        <w:rPr>
          <w:sz w:val="20"/>
          <w:szCs w:val="20"/>
        </w:rPr>
      </w:pPr>
      <w:r>
        <w:rPr>
          <w:sz w:val="20"/>
          <w:szCs w:val="20"/>
        </w:rPr>
        <w:t>Solución:</w:t>
      </w:r>
      <w:bookmarkStart w:id="0" w:name="_GoBack"/>
      <w:bookmarkEnd w:id="0"/>
    </w:p>
    <w:p w:rsidR="00C96E52" w:rsidRPr="00C96E52" w:rsidRDefault="00C96E52" w:rsidP="000C31BB">
      <w:pPr>
        <w:jc w:val="both"/>
        <w:rPr>
          <w:i/>
        </w:rPr>
      </w:pPr>
    </w:p>
    <w:p w:rsidR="00C96E52" w:rsidRPr="00D300F8" w:rsidRDefault="00C96E52" w:rsidP="000C31BB">
      <w:pPr>
        <w:jc w:val="both"/>
        <w:rPr>
          <w:sz w:val="20"/>
          <w:szCs w:val="20"/>
        </w:rPr>
      </w:pPr>
      <w:r w:rsidRPr="00D300F8">
        <w:rPr>
          <w:sz w:val="20"/>
          <w:szCs w:val="20"/>
        </w:rPr>
        <w:t xml:space="preserve">La atención de una persona en un estado emocional tan alterado como el que se plantea no es sencilla, así que si el </w:t>
      </w:r>
      <w:proofErr w:type="spellStart"/>
      <w:r w:rsidRPr="00D300F8">
        <w:rPr>
          <w:sz w:val="20"/>
          <w:szCs w:val="20"/>
        </w:rPr>
        <w:t>teleoperador</w:t>
      </w:r>
      <w:proofErr w:type="spellEnd"/>
      <w:r w:rsidRPr="00D300F8">
        <w:rPr>
          <w:sz w:val="20"/>
          <w:szCs w:val="20"/>
        </w:rPr>
        <w:t xml:space="preserve"> no se siente capacitado para afrontarla deberá comunicárselo al supervisor de su turno.</w:t>
      </w:r>
    </w:p>
    <w:p w:rsidR="00C96E52" w:rsidRPr="00D300F8" w:rsidRDefault="00C96E52" w:rsidP="000C31BB">
      <w:pPr>
        <w:jc w:val="both"/>
        <w:rPr>
          <w:sz w:val="20"/>
          <w:szCs w:val="20"/>
        </w:rPr>
      </w:pPr>
    </w:p>
    <w:p w:rsidR="00C96E52" w:rsidRPr="00D300F8" w:rsidRDefault="00C96E52" w:rsidP="000C31BB">
      <w:pPr>
        <w:jc w:val="both"/>
        <w:rPr>
          <w:sz w:val="20"/>
          <w:szCs w:val="20"/>
        </w:rPr>
      </w:pPr>
      <w:r w:rsidRPr="00D300F8">
        <w:rPr>
          <w:sz w:val="20"/>
          <w:szCs w:val="20"/>
        </w:rPr>
        <w:t>De lo contrario, tras considerar la situación, debería aplicar el protocolo de atención a emergencias sanitarias, puesto que el usuario requiere de atención médica porque está sangrando.</w:t>
      </w:r>
    </w:p>
    <w:p w:rsidR="00C96E52" w:rsidRPr="00D300F8" w:rsidRDefault="00C96E52" w:rsidP="000C31BB">
      <w:pPr>
        <w:jc w:val="both"/>
        <w:rPr>
          <w:sz w:val="20"/>
          <w:szCs w:val="20"/>
        </w:rPr>
      </w:pPr>
    </w:p>
    <w:p w:rsidR="00C96E52" w:rsidRPr="00D300F8" w:rsidRDefault="00C96E52" w:rsidP="000C31BB">
      <w:pPr>
        <w:jc w:val="both"/>
        <w:rPr>
          <w:sz w:val="20"/>
          <w:szCs w:val="20"/>
        </w:rPr>
      </w:pPr>
      <w:r w:rsidRPr="00D300F8">
        <w:rPr>
          <w:sz w:val="20"/>
          <w:szCs w:val="20"/>
        </w:rPr>
        <w:t>Por tanto, la situación no podrá solucionarse con la mera atención telefónica y habrá que activar un recurso.</w:t>
      </w:r>
    </w:p>
    <w:p w:rsidR="00C96E52" w:rsidRPr="00D300F8" w:rsidRDefault="00C96E52" w:rsidP="000C31BB">
      <w:pPr>
        <w:jc w:val="both"/>
        <w:rPr>
          <w:sz w:val="20"/>
          <w:szCs w:val="20"/>
        </w:rPr>
      </w:pPr>
    </w:p>
    <w:p w:rsidR="00C96E52" w:rsidRPr="00D300F8" w:rsidRDefault="00C96E52" w:rsidP="000C31BB">
      <w:pPr>
        <w:jc w:val="both"/>
        <w:rPr>
          <w:sz w:val="20"/>
          <w:szCs w:val="20"/>
        </w:rPr>
      </w:pPr>
      <w:r w:rsidRPr="00D300F8">
        <w:rPr>
          <w:sz w:val="20"/>
          <w:szCs w:val="20"/>
        </w:rPr>
        <w:t>Antes de proceder a la activación del mismo deberá recabar la información que pueda ser pertinente para la atención de la propia emergencia, como la causa de la caída (esta podría deberse a una causa accidental, como un tropiezo, o bien a una causa médica, como un mareo), cuándo se ha producido, la intensidad del sangrado y si le duele algo más.</w:t>
      </w:r>
    </w:p>
    <w:p w:rsidR="00C96E52" w:rsidRPr="00D300F8" w:rsidRDefault="00C96E52" w:rsidP="000C31BB">
      <w:pPr>
        <w:jc w:val="both"/>
        <w:rPr>
          <w:sz w:val="20"/>
          <w:szCs w:val="20"/>
        </w:rPr>
      </w:pPr>
    </w:p>
    <w:p w:rsidR="00C96E52" w:rsidRPr="00D300F8" w:rsidRDefault="00C96E52" w:rsidP="000C31BB">
      <w:pPr>
        <w:jc w:val="both"/>
        <w:rPr>
          <w:sz w:val="20"/>
          <w:szCs w:val="20"/>
        </w:rPr>
      </w:pPr>
      <w:r w:rsidRPr="00D300F8">
        <w:rPr>
          <w:sz w:val="20"/>
          <w:szCs w:val="20"/>
        </w:rPr>
        <w:t xml:space="preserve">Después tendrá que asegurarse de que es posible la entrada al domicilio, de modo que le preguntará a la cuidadora si podrá facilitar el acceso a los servicios de emergencia. Si no fuera posible sería necesario movilizar un recurso que dispusiera de llave. </w:t>
      </w:r>
    </w:p>
    <w:p w:rsidR="00C96E52" w:rsidRPr="00D300F8" w:rsidRDefault="00C96E52" w:rsidP="000C31BB">
      <w:pPr>
        <w:jc w:val="both"/>
        <w:rPr>
          <w:sz w:val="20"/>
          <w:szCs w:val="20"/>
        </w:rPr>
      </w:pPr>
    </w:p>
    <w:p w:rsidR="00C96E52" w:rsidRPr="00D300F8" w:rsidRDefault="00C96E52" w:rsidP="000C31BB">
      <w:pPr>
        <w:jc w:val="both"/>
        <w:rPr>
          <w:sz w:val="20"/>
          <w:szCs w:val="20"/>
        </w:rPr>
      </w:pPr>
      <w:r w:rsidRPr="00D300F8">
        <w:rPr>
          <w:sz w:val="20"/>
          <w:szCs w:val="20"/>
        </w:rPr>
        <w:lastRenderedPageBreak/>
        <w:t xml:space="preserve">Una vez confirmado qué recurso se activa (tras la valoración del médico, lo probable es que fuese una ambulancia) deberá dar consejos a su cuidadora para asegurar la máxima comodidad del usuario, así como medidas inmediatas de protección. Por ejemplo, pedirle al usuario que se siente, que intente mantenerse tranquilo y que se ponga un paño limpio en la herida para contener el sangrado. </w:t>
      </w:r>
    </w:p>
    <w:p w:rsidR="00C96E52" w:rsidRPr="00D300F8" w:rsidRDefault="00C96E52" w:rsidP="000C31BB">
      <w:pPr>
        <w:jc w:val="both"/>
        <w:rPr>
          <w:sz w:val="20"/>
          <w:szCs w:val="20"/>
        </w:rPr>
      </w:pPr>
    </w:p>
    <w:p w:rsidR="00C96E52" w:rsidRPr="00D300F8" w:rsidRDefault="00C96E52" w:rsidP="000C31BB">
      <w:pPr>
        <w:jc w:val="both"/>
        <w:rPr>
          <w:sz w:val="20"/>
          <w:szCs w:val="20"/>
        </w:rPr>
      </w:pPr>
      <w:r w:rsidRPr="00D300F8">
        <w:rPr>
          <w:sz w:val="20"/>
          <w:szCs w:val="20"/>
        </w:rPr>
        <w:t>Si la cuidadora pudiera hacerse cargo de la situación se debería cerrar la llamada ya que, con la llegada del recurso al domicilio, este se pondrá en contacto de nuevo con el centro de atención.</w:t>
      </w:r>
    </w:p>
    <w:p w:rsidR="00C96E52" w:rsidRPr="00D300F8" w:rsidRDefault="00C96E52" w:rsidP="000C31BB">
      <w:pPr>
        <w:jc w:val="both"/>
        <w:rPr>
          <w:sz w:val="20"/>
          <w:szCs w:val="20"/>
        </w:rPr>
      </w:pPr>
    </w:p>
    <w:p w:rsidR="00C96E52" w:rsidRPr="00D300F8" w:rsidRDefault="00C96E52" w:rsidP="000C31BB">
      <w:pPr>
        <w:jc w:val="both"/>
        <w:rPr>
          <w:rFonts w:eastAsia="TimesNewRomanPSMT"/>
          <w:sz w:val="20"/>
          <w:szCs w:val="20"/>
        </w:rPr>
      </w:pPr>
      <w:r w:rsidRPr="00D300F8">
        <w:rPr>
          <w:sz w:val="20"/>
          <w:szCs w:val="20"/>
        </w:rPr>
        <w:t>Además, será necesario que programe una agenda de seguimiento para conocer la evolución de la situación a lo largo del tiempo, en los días posteriores.</w:t>
      </w:r>
    </w:p>
    <w:p w:rsidR="00C96E52" w:rsidRPr="00D300F8" w:rsidRDefault="00C96E52" w:rsidP="000C31BB">
      <w:pPr>
        <w:tabs>
          <w:tab w:val="left" w:pos="916"/>
          <w:tab w:val="left" w:pos="1832"/>
          <w:tab w:val="left" w:pos="2748"/>
          <w:tab w:val="left" w:pos="3664"/>
          <w:tab w:val="left" w:pos="4580"/>
          <w:tab w:val="left" w:pos="5496"/>
          <w:tab w:val="left" w:pos="6412"/>
          <w:tab w:val="left" w:pos="7328"/>
          <w:tab w:val="left" w:pos="7338"/>
          <w:tab w:val="left" w:pos="8244"/>
          <w:tab w:val="left" w:pos="9160"/>
          <w:tab w:val="left" w:pos="10076"/>
          <w:tab w:val="left" w:pos="10992"/>
          <w:tab w:val="left" w:pos="11908"/>
          <w:tab w:val="left" w:pos="12824"/>
          <w:tab w:val="left" w:pos="13740"/>
          <w:tab w:val="left" w:pos="14656"/>
        </w:tabs>
        <w:jc w:val="both"/>
        <w:rPr>
          <w:rFonts w:eastAsia="TimesNewRomanPSMT"/>
          <w:sz w:val="20"/>
          <w:szCs w:val="20"/>
        </w:rPr>
      </w:pPr>
    </w:p>
    <w:p w:rsidR="00C96E52" w:rsidRPr="00D300F8" w:rsidRDefault="00C96E52" w:rsidP="000C31BB">
      <w:pPr>
        <w:jc w:val="both"/>
        <w:rPr>
          <w:sz w:val="20"/>
          <w:szCs w:val="20"/>
        </w:rPr>
      </w:pPr>
      <w:r w:rsidRPr="00D300F8">
        <w:rPr>
          <w:sz w:val="20"/>
          <w:szCs w:val="20"/>
        </w:rPr>
        <w:t>En la comunicación con el usuario y su acompañante se emplearán las siguientes habilidades psicosociales:</w:t>
      </w:r>
    </w:p>
    <w:p w:rsidR="00C96E52" w:rsidRPr="00D300F8" w:rsidRDefault="00C96E52" w:rsidP="000C31BB">
      <w:pPr>
        <w:jc w:val="both"/>
        <w:rPr>
          <w:sz w:val="20"/>
          <w:szCs w:val="20"/>
        </w:rPr>
      </w:pPr>
    </w:p>
    <w:p w:rsidR="00C96E52" w:rsidRPr="00D300F8" w:rsidRDefault="00C96E52" w:rsidP="000C31BB">
      <w:pPr>
        <w:widowControl w:val="0"/>
        <w:ind w:left="165" w:hanging="165"/>
        <w:jc w:val="both"/>
        <w:rPr>
          <w:sz w:val="20"/>
          <w:szCs w:val="20"/>
        </w:rPr>
      </w:pPr>
      <w:r w:rsidRPr="00D300F8">
        <w:rPr>
          <w:sz w:val="20"/>
          <w:szCs w:val="20"/>
        </w:rPr>
        <w:t>-</w:t>
      </w:r>
      <w:r w:rsidRPr="00D300F8">
        <w:rPr>
          <w:sz w:val="20"/>
          <w:szCs w:val="20"/>
        </w:rPr>
        <w:tab/>
        <w:t xml:space="preserve">Se ajustará la intervención al estado emocional del usuario. </w:t>
      </w:r>
    </w:p>
    <w:p w:rsidR="00C96E52" w:rsidRPr="00D300F8" w:rsidRDefault="00C96E52" w:rsidP="000C31BB">
      <w:pPr>
        <w:widowControl w:val="0"/>
        <w:ind w:left="165" w:hanging="165"/>
        <w:jc w:val="both"/>
        <w:rPr>
          <w:sz w:val="20"/>
          <w:szCs w:val="20"/>
        </w:rPr>
      </w:pPr>
    </w:p>
    <w:p w:rsidR="00C96E52" w:rsidRPr="00D300F8" w:rsidRDefault="00C96E52" w:rsidP="000C31BB">
      <w:pPr>
        <w:widowControl w:val="0"/>
        <w:ind w:left="165" w:hanging="165"/>
        <w:jc w:val="both"/>
        <w:rPr>
          <w:sz w:val="20"/>
          <w:szCs w:val="20"/>
        </w:rPr>
      </w:pPr>
      <w:r w:rsidRPr="00D300F8">
        <w:rPr>
          <w:sz w:val="20"/>
          <w:szCs w:val="20"/>
        </w:rPr>
        <w:t>-</w:t>
      </w:r>
      <w:r w:rsidRPr="00D300F8">
        <w:rPr>
          <w:sz w:val="20"/>
          <w:szCs w:val="20"/>
        </w:rPr>
        <w:tab/>
        <w:t>Se le darán órdenes directas («Don Pedro, necesito que me responda»).</w:t>
      </w:r>
    </w:p>
    <w:p w:rsidR="00C96E52" w:rsidRPr="00D300F8" w:rsidRDefault="00C96E52" w:rsidP="000C31BB">
      <w:pPr>
        <w:widowControl w:val="0"/>
        <w:ind w:left="165" w:hanging="165"/>
        <w:jc w:val="both"/>
        <w:rPr>
          <w:sz w:val="20"/>
          <w:szCs w:val="20"/>
        </w:rPr>
      </w:pPr>
    </w:p>
    <w:p w:rsidR="00C96E52" w:rsidRPr="00D300F8" w:rsidRDefault="00C96E52" w:rsidP="000C31BB">
      <w:pPr>
        <w:widowControl w:val="0"/>
        <w:ind w:left="165" w:hanging="165"/>
        <w:jc w:val="both"/>
        <w:rPr>
          <w:sz w:val="20"/>
          <w:szCs w:val="20"/>
        </w:rPr>
      </w:pPr>
      <w:r w:rsidRPr="00D300F8">
        <w:rPr>
          <w:sz w:val="20"/>
          <w:szCs w:val="20"/>
        </w:rPr>
        <w:t>-</w:t>
      </w:r>
      <w:r w:rsidRPr="00D300F8">
        <w:rPr>
          <w:sz w:val="20"/>
          <w:szCs w:val="20"/>
        </w:rPr>
        <w:tab/>
        <w:t>Se le repetirá el mensaje tantas veces como sea necesario (</w:t>
      </w:r>
      <w:proofErr w:type="gramStart"/>
      <w:r w:rsidRPr="00D300F8">
        <w:rPr>
          <w:sz w:val="20"/>
          <w:szCs w:val="20"/>
        </w:rPr>
        <w:t>«¡</w:t>
      </w:r>
      <w:proofErr w:type="gramEnd"/>
      <w:r w:rsidRPr="00D300F8">
        <w:rPr>
          <w:sz w:val="20"/>
          <w:szCs w:val="20"/>
        </w:rPr>
        <w:t>Don Pedro, la ayuda está en camino!»).</w:t>
      </w:r>
    </w:p>
    <w:p w:rsidR="00C96E52" w:rsidRPr="00D300F8" w:rsidRDefault="00C96E52" w:rsidP="000C31BB">
      <w:pPr>
        <w:widowControl w:val="0"/>
        <w:ind w:left="165" w:hanging="165"/>
        <w:jc w:val="both"/>
        <w:rPr>
          <w:sz w:val="20"/>
          <w:szCs w:val="20"/>
        </w:rPr>
      </w:pPr>
    </w:p>
    <w:p w:rsidR="00C96E52" w:rsidRPr="00D300F8" w:rsidRDefault="00C96E52" w:rsidP="000C31BB">
      <w:pPr>
        <w:widowControl w:val="0"/>
        <w:ind w:left="165" w:hanging="165"/>
        <w:jc w:val="both"/>
        <w:rPr>
          <w:sz w:val="20"/>
          <w:szCs w:val="20"/>
        </w:rPr>
      </w:pPr>
      <w:r w:rsidRPr="00D300F8">
        <w:rPr>
          <w:sz w:val="20"/>
          <w:szCs w:val="20"/>
        </w:rPr>
        <w:t>-</w:t>
      </w:r>
      <w:r w:rsidRPr="00D300F8">
        <w:rPr>
          <w:sz w:val="20"/>
          <w:szCs w:val="20"/>
        </w:rPr>
        <w:tab/>
        <w:t>Se le transmitirá seguridad y tranquilidad.</w:t>
      </w:r>
    </w:p>
    <w:p w:rsidR="00C96E52" w:rsidRPr="00D300F8" w:rsidRDefault="00C96E52" w:rsidP="000C31BB">
      <w:pPr>
        <w:widowControl w:val="0"/>
        <w:ind w:left="165" w:hanging="165"/>
        <w:jc w:val="both"/>
        <w:rPr>
          <w:sz w:val="20"/>
          <w:szCs w:val="20"/>
        </w:rPr>
      </w:pPr>
    </w:p>
    <w:p w:rsidR="00C96E52" w:rsidRPr="00D300F8" w:rsidRDefault="00C96E52" w:rsidP="000C31BB">
      <w:pPr>
        <w:widowControl w:val="0"/>
        <w:ind w:left="165" w:hanging="165"/>
        <w:jc w:val="both"/>
        <w:rPr>
          <w:sz w:val="20"/>
          <w:szCs w:val="20"/>
        </w:rPr>
      </w:pPr>
      <w:r w:rsidRPr="00D300F8">
        <w:rPr>
          <w:sz w:val="20"/>
          <w:szCs w:val="20"/>
        </w:rPr>
        <w:t>-</w:t>
      </w:r>
      <w:r w:rsidRPr="00D300F8">
        <w:rPr>
          <w:sz w:val="20"/>
          <w:szCs w:val="20"/>
        </w:rPr>
        <w:tab/>
        <w:t>Se empleará una actitud empática que optimice las respuestas y consejos.</w:t>
      </w:r>
    </w:p>
    <w:p w:rsidR="00C96E52" w:rsidRPr="00D300F8" w:rsidRDefault="00C96E52" w:rsidP="000C31BB">
      <w:pPr>
        <w:widowControl w:val="0"/>
        <w:ind w:left="165" w:hanging="165"/>
        <w:jc w:val="both"/>
        <w:rPr>
          <w:sz w:val="20"/>
          <w:szCs w:val="20"/>
        </w:rPr>
      </w:pPr>
    </w:p>
    <w:p w:rsidR="00C96E52" w:rsidRPr="00D300F8" w:rsidRDefault="00C96E52" w:rsidP="000C31BB">
      <w:pPr>
        <w:widowControl w:val="0"/>
        <w:ind w:left="170" w:hanging="165"/>
        <w:jc w:val="both"/>
        <w:rPr>
          <w:sz w:val="20"/>
          <w:szCs w:val="20"/>
        </w:rPr>
      </w:pPr>
      <w:r w:rsidRPr="00D300F8">
        <w:rPr>
          <w:sz w:val="20"/>
          <w:szCs w:val="20"/>
        </w:rPr>
        <w:t>-</w:t>
      </w:r>
      <w:r w:rsidRPr="00D300F8">
        <w:rPr>
          <w:sz w:val="20"/>
          <w:szCs w:val="20"/>
        </w:rPr>
        <w:tab/>
        <w:t>Se escuchará activamente para esclarecer los acontecimientos, especialmente en la fase de recogida de información.</w:t>
      </w:r>
    </w:p>
    <w:p w:rsidR="00C96E52" w:rsidRPr="00D300F8" w:rsidRDefault="00C96E52" w:rsidP="000C31BB">
      <w:pPr>
        <w:widowControl w:val="0"/>
        <w:jc w:val="both"/>
        <w:rPr>
          <w:sz w:val="20"/>
          <w:szCs w:val="20"/>
        </w:rPr>
      </w:pPr>
    </w:p>
    <w:p w:rsidR="00C96E52" w:rsidRPr="00D300F8" w:rsidRDefault="00C96E52" w:rsidP="000C31BB">
      <w:pPr>
        <w:widowControl w:val="0"/>
        <w:ind w:left="170" w:hanging="170"/>
        <w:jc w:val="both"/>
      </w:pPr>
      <w:r w:rsidRPr="00D300F8">
        <w:rPr>
          <w:sz w:val="20"/>
          <w:szCs w:val="20"/>
        </w:rPr>
        <w:t>-</w:t>
      </w:r>
      <w:r w:rsidR="00D300F8">
        <w:rPr>
          <w:sz w:val="20"/>
          <w:szCs w:val="20"/>
        </w:rPr>
        <w:tab/>
      </w:r>
      <w:r w:rsidRPr="00D300F8">
        <w:rPr>
          <w:sz w:val="20"/>
          <w:szCs w:val="20"/>
        </w:rPr>
        <w:t>Se demostrará al usuario que se le está atendiendo. Por ejemplo, si como operador tuviera que realizar otra llamada, podrá decir: «Ahora tengo que dejarles unos minutos para avisar al médico, pero enseguida vuelvo a atenderles».</w:t>
      </w:r>
    </w:p>
    <w:p w:rsidR="00595CB2" w:rsidRDefault="00595CB2" w:rsidP="00A4737B">
      <w:pPr>
        <w:suppressAutoHyphens w:val="0"/>
        <w:ind w:left="170" w:hanging="170"/>
        <w:rPr>
          <w:b/>
          <w:sz w:val="20"/>
          <w:szCs w:val="20"/>
        </w:rPr>
      </w:pPr>
    </w:p>
    <w:p w:rsidR="007036F3" w:rsidRPr="001F41CC" w:rsidRDefault="00DC121A" w:rsidP="000C31BB">
      <w:pPr>
        <w:suppressAutoHyphens w:val="0"/>
        <w:spacing w:after="160"/>
        <w:rPr>
          <w:b/>
          <w:sz w:val="20"/>
          <w:szCs w:val="20"/>
        </w:rPr>
      </w:pPr>
    </w:p>
    <w:sectPr w:rsidR="007036F3" w:rsidRPr="001F41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E6"/>
    <w:rsid w:val="00036D5E"/>
    <w:rsid w:val="000416E2"/>
    <w:rsid w:val="000C31BB"/>
    <w:rsid w:val="001F41CC"/>
    <w:rsid w:val="002209C3"/>
    <w:rsid w:val="00235D3B"/>
    <w:rsid w:val="00273FDA"/>
    <w:rsid w:val="0036019F"/>
    <w:rsid w:val="003726B3"/>
    <w:rsid w:val="00445250"/>
    <w:rsid w:val="00595CB2"/>
    <w:rsid w:val="00683D12"/>
    <w:rsid w:val="006E1378"/>
    <w:rsid w:val="00826084"/>
    <w:rsid w:val="008279A6"/>
    <w:rsid w:val="009848E6"/>
    <w:rsid w:val="009A6A23"/>
    <w:rsid w:val="00A4737B"/>
    <w:rsid w:val="00C753B0"/>
    <w:rsid w:val="00C96E52"/>
    <w:rsid w:val="00D300F8"/>
    <w:rsid w:val="00DC121A"/>
    <w:rsid w:val="00F5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83AD1-F469-45CD-A41B-956D575A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CB2"/>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595CB2"/>
    <w:pPr>
      <w:suppressAutoHyphens w:val="0"/>
      <w:spacing w:before="280" w:after="119"/>
    </w:pPr>
  </w:style>
  <w:style w:type="table" w:styleId="Tablaconcuadrcula">
    <w:name w:val="Table Grid"/>
    <w:basedOn w:val="Tablanormal"/>
    <w:uiPriority w:val="59"/>
    <w:rsid w:val="00C96E52"/>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9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pnlirodriguez</dc:creator>
  <cp:keywords/>
  <dc:description/>
  <cp:lastModifiedBy>Alfonso José Bugueiro Miguel</cp:lastModifiedBy>
  <cp:revision>19</cp:revision>
  <dcterms:created xsi:type="dcterms:W3CDTF">2014-07-07T09:39:00Z</dcterms:created>
  <dcterms:modified xsi:type="dcterms:W3CDTF">2014-10-09T14:53:00Z</dcterms:modified>
</cp:coreProperties>
</file>