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86" w:rsidRPr="00B63886" w:rsidRDefault="00B63886" w:rsidP="00B63886">
      <w:pPr>
        <w:tabs>
          <w:tab w:val="left" w:pos="170"/>
        </w:tabs>
        <w:autoSpaceDN w:val="0"/>
        <w:spacing w:after="0" w:line="240" w:lineRule="auto"/>
        <w:textAlignment w:val="baseline"/>
        <w:rPr>
          <w:rFonts w:ascii="Times New Roman" w:eastAsia="Calibri" w:hAnsi="Times New Roman" w:cs="Times New Roman"/>
          <w:sz w:val="20"/>
          <w:szCs w:val="20"/>
        </w:rPr>
      </w:pPr>
      <w:r w:rsidRPr="00B63886">
        <w:rPr>
          <w:rFonts w:ascii="Times New Roman" w:eastAsia="Calibri" w:hAnsi="Times New Roman" w:cs="Times New Roman"/>
          <w:sz w:val="20"/>
          <w:szCs w:val="20"/>
        </w:rPr>
        <w:t>Título: Limpieza doméstica.</w:t>
      </w:r>
    </w:p>
    <w:p w:rsidR="00B63886" w:rsidRPr="00B63886" w:rsidRDefault="00B63886" w:rsidP="00B63886">
      <w:pPr>
        <w:tabs>
          <w:tab w:val="left" w:pos="170"/>
        </w:tabs>
        <w:autoSpaceDN w:val="0"/>
        <w:spacing w:after="0" w:line="240" w:lineRule="auto"/>
        <w:textAlignment w:val="baseline"/>
        <w:rPr>
          <w:rFonts w:ascii="Times New Roman" w:eastAsia="Calibri" w:hAnsi="Times New Roman" w:cs="Times New Roman"/>
          <w:sz w:val="20"/>
          <w:szCs w:val="20"/>
        </w:rPr>
      </w:pPr>
      <w:r w:rsidRPr="00B63886">
        <w:rPr>
          <w:rFonts w:ascii="Times New Roman" w:eastAsia="Calibri" w:hAnsi="Times New Roman" w:cs="Times New Roman"/>
          <w:sz w:val="20"/>
          <w:szCs w:val="20"/>
        </w:rPr>
        <w:t>Subtítulo:</w:t>
      </w:r>
      <w:r w:rsidR="007E7F83">
        <w:rPr>
          <w:rFonts w:ascii="Times New Roman" w:eastAsia="Calibri" w:hAnsi="Times New Roman" w:cs="Times New Roman"/>
          <w:sz w:val="20"/>
          <w:szCs w:val="20"/>
        </w:rPr>
        <w:t xml:space="preserve"> </w:t>
      </w:r>
      <w:r w:rsidR="007E7F83">
        <w:rPr>
          <w:rFonts w:ascii="Times New Roman" w:eastAsia="Calibri" w:hAnsi="Times New Roman" w:cs="Times New Roman"/>
          <w:sz w:val="20"/>
          <w:szCs w:val="20"/>
        </w:rPr>
        <w:t>Procedimientos y operaciones de limpieza en domicilios particulares</w:t>
      </w:r>
      <w:r w:rsidRPr="00B63886">
        <w:rPr>
          <w:rFonts w:ascii="Times New Roman" w:eastAsia="Calibri" w:hAnsi="Times New Roman" w:cs="Times New Roman"/>
          <w:sz w:val="20"/>
          <w:szCs w:val="20"/>
        </w:rPr>
        <w:t>.</w:t>
      </w:r>
    </w:p>
    <w:p w:rsidR="00B63886" w:rsidRPr="00B63886" w:rsidRDefault="008E7D59" w:rsidP="00B63886">
      <w:pPr>
        <w:tabs>
          <w:tab w:val="left" w:pos="170"/>
        </w:tabs>
        <w:autoSpaceDN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ISBN:</w:t>
      </w:r>
      <w:r w:rsidRPr="008E7D59">
        <w:rPr>
          <w:rFonts w:ascii="Times New Roman" w:eastAsia="Calibri" w:hAnsi="Times New Roman" w:cs="Times New Roman"/>
          <w:sz w:val="20"/>
          <w:szCs w:val="20"/>
        </w:rPr>
        <w:t xml:space="preserve"> 978-84-9839-498-6</w:t>
      </w:r>
      <w:r w:rsidR="005D07E9">
        <w:rPr>
          <w:rFonts w:ascii="Times New Roman" w:eastAsia="Calibri" w:hAnsi="Times New Roman" w:cs="Times New Roman"/>
          <w:sz w:val="20"/>
          <w:szCs w:val="20"/>
        </w:rPr>
        <w:t>.</w:t>
      </w:r>
      <w:bookmarkStart w:id="0" w:name="_GoBack"/>
      <w:bookmarkEnd w:id="0"/>
    </w:p>
    <w:p w:rsidR="00B63886" w:rsidRPr="00B63886" w:rsidRDefault="00B63886" w:rsidP="00B63886">
      <w:pPr>
        <w:suppressAutoHyphens/>
        <w:autoSpaceDN w:val="0"/>
        <w:spacing w:after="0" w:line="240" w:lineRule="auto"/>
        <w:textAlignment w:val="baseline"/>
        <w:rPr>
          <w:rFonts w:ascii="Times New Roman" w:eastAsia="Times New Roman" w:hAnsi="Times New Roman" w:cs="Times New Roman"/>
          <w:sz w:val="20"/>
          <w:szCs w:val="20"/>
          <w:lang w:val="es-ES_tradnl" w:eastAsia="es-ES_tradnl"/>
        </w:rPr>
      </w:pPr>
      <w:r w:rsidRPr="00B63886">
        <w:rPr>
          <w:rFonts w:ascii="Times New Roman" w:eastAsia="Calibri" w:hAnsi="Times New Roman" w:cs="Times New Roman"/>
          <w:sz w:val="20"/>
          <w:szCs w:val="20"/>
        </w:rPr>
        <w:t>Autora:</w:t>
      </w:r>
      <w:r w:rsidRPr="00B63886">
        <w:rPr>
          <w:rFonts w:ascii="Times New Roman" w:eastAsia="Times New Roman" w:hAnsi="Times New Roman" w:cs="Times New Roman"/>
          <w:sz w:val="20"/>
          <w:szCs w:val="20"/>
          <w:lang w:val="es-ES_tradnl" w:eastAsia="es-ES_tradnl"/>
        </w:rPr>
        <w:t xml:space="preserve"> María Isabel Solera Castellano.</w:t>
      </w:r>
    </w:p>
    <w:p w:rsidR="00B63886" w:rsidRDefault="00B63886" w:rsidP="00B63886">
      <w:pPr>
        <w:spacing w:after="0" w:line="240" w:lineRule="auto"/>
        <w:rPr>
          <w:rFonts w:ascii="Times New Roman" w:hAnsi="Times New Roman" w:cs="Times New Roman"/>
          <w:sz w:val="20"/>
          <w:szCs w:val="20"/>
          <w:lang w:val="es-ES_tradnl"/>
        </w:rPr>
      </w:pPr>
    </w:p>
    <w:p w:rsidR="00B63886" w:rsidRPr="00B63886" w:rsidRDefault="00B63886" w:rsidP="00B63886">
      <w:pPr>
        <w:spacing w:after="0" w:line="240" w:lineRule="auto"/>
        <w:rPr>
          <w:rFonts w:ascii="Times New Roman" w:hAnsi="Times New Roman" w:cs="Times New Roman"/>
          <w:sz w:val="20"/>
          <w:szCs w:val="20"/>
          <w:lang w:val="es-ES_tradnl"/>
        </w:rPr>
      </w:pPr>
    </w:p>
    <w:p w:rsidR="00B16834" w:rsidRDefault="00B63886" w:rsidP="00B63886">
      <w:pPr>
        <w:spacing w:after="0" w:line="240" w:lineRule="auto"/>
        <w:jc w:val="center"/>
        <w:rPr>
          <w:rFonts w:ascii="Times New Roman" w:hAnsi="Times New Roman" w:cs="Times New Roman"/>
          <w:b/>
          <w:sz w:val="20"/>
          <w:szCs w:val="20"/>
        </w:rPr>
      </w:pPr>
      <w:r w:rsidRPr="00B63886">
        <w:rPr>
          <w:rFonts w:ascii="Times New Roman" w:hAnsi="Times New Roman" w:cs="Times New Roman"/>
          <w:b/>
          <w:sz w:val="20"/>
          <w:szCs w:val="20"/>
        </w:rPr>
        <w:t>EXAMEN</w:t>
      </w:r>
    </w:p>
    <w:p w:rsidR="00B63886" w:rsidRDefault="00B63886" w:rsidP="00B63886">
      <w:pPr>
        <w:spacing w:after="0" w:line="240" w:lineRule="auto"/>
        <w:rPr>
          <w:rFonts w:ascii="Times New Roman" w:hAnsi="Times New Roman" w:cs="Times New Roman"/>
          <w:sz w:val="20"/>
          <w:szCs w:val="20"/>
        </w:rPr>
      </w:pPr>
    </w:p>
    <w:p w:rsidR="00B63886" w:rsidRDefault="00B63886" w:rsidP="00B63886">
      <w:pPr>
        <w:spacing w:after="0" w:line="240" w:lineRule="auto"/>
        <w:rPr>
          <w:rFonts w:ascii="Times New Roman" w:hAnsi="Times New Roman" w:cs="Times New Roman"/>
          <w:sz w:val="20"/>
          <w:szCs w:val="20"/>
        </w:rPr>
      </w:pPr>
    </w:p>
    <w:p w:rsidR="00B63886" w:rsidRDefault="00B63886" w:rsidP="007E7F83">
      <w:pPr>
        <w:spacing w:after="0" w:line="240" w:lineRule="auto"/>
        <w:rPr>
          <w:rFonts w:ascii="Times New Roman" w:hAnsi="Times New Roman" w:cs="Times New Roman"/>
          <w:b/>
          <w:sz w:val="20"/>
          <w:szCs w:val="20"/>
        </w:rPr>
      </w:pPr>
      <w:r w:rsidRPr="006A5CC4">
        <w:rPr>
          <w:rFonts w:ascii="Times New Roman" w:hAnsi="Times New Roman" w:cs="Times New Roman"/>
          <w:b/>
          <w:sz w:val="20"/>
          <w:szCs w:val="20"/>
        </w:rPr>
        <w:t>1.</w:t>
      </w:r>
      <w:r w:rsidR="006A5CC4" w:rsidRPr="006A5CC4">
        <w:rPr>
          <w:rFonts w:ascii="Times New Roman" w:hAnsi="Times New Roman" w:cs="Times New Roman"/>
          <w:b/>
          <w:sz w:val="20"/>
          <w:szCs w:val="20"/>
        </w:rPr>
        <w:t xml:space="preserve"> Enumere las cuatro fases del proceso de limpieza en el domicilio</w:t>
      </w:r>
      <w:r w:rsidR="001173D1">
        <w:rPr>
          <w:rFonts w:ascii="Times New Roman" w:hAnsi="Times New Roman" w:cs="Times New Roman"/>
          <w:b/>
          <w:sz w:val="20"/>
          <w:szCs w:val="20"/>
        </w:rPr>
        <w:t>.</w:t>
      </w:r>
    </w:p>
    <w:p w:rsidR="006A5CC4" w:rsidRDefault="006A5CC4" w:rsidP="007E7F83">
      <w:pPr>
        <w:spacing w:after="0" w:line="240" w:lineRule="auto"/>
        <w:rPr>
          <w:rFonts w:ascii="Times New Roman" w:hAnsi="Times New Roman" w:cs="Times New Roman"/>
          <w:sz w:val="20"/>
          <w:szCs w:val="20"/>
        </w:rPr>
      </w:pPr>
    </w:p>
    <w:p w:rsidR="006A5CC4" w:rsidRDefault="007E7F83" w:rsidP="007E7F83">
      <w:pPr>
        <w:spacing w:after="0" w:line="240" w:lineRule="auto"/>
        <w:jc w:val="both"/>
        <w:rPr>
          <w:rFonts w:ascii="Times New Roman" w:hAnsi="Times New Roman" w:cs="Times New Roman"/>
          <w:sz w:val="20"/>
          <w:szCs w:val="20"/>
        </w:rPr>
      </w:pPr>
      <w:r w:rsidRPr="00E0275F">
        <w:rPr>
          <w:rFonts w:ascii="Times New Roman" w:hAnsi="Times New Roman" w:cs="Times New Roman"/>
          <w:sz w:val="20"/>
          <w:szCs w:val="20"/>
        </w:rPr>
        <w:t>La</w:t>
      </w:r>
      <w:r>
        <w:rPr>
          <w:rFonts w:ascii="Times New Roman" w:hAnsi="Times New Roman" w:cs="Times New Roman"/>
          <w:sz w:val="20"/>
          <w:szCs w:val="20"/>
        </w:rPr>
        <w:t>s cuatro fases del proceso son las siguientes: vistazo al domicilio</w:t>
      </w:r>
      <w:r>
        <w:rPr>
          <w:rFonts w:ascii="Times New Roman" w:hAnsi="Times New Roman" w:cs="Times New Roman"/>
          <w:sz w:val="20"/>
          <w:szCs w:val="20"/>
        </w:rPr>
        <w:t xml:space="preserve"> previ</w:t>
      </w:r>
      <w:r w:rsidR="002B2D1D">
        <w:rPr>
          <w:rFonts w:ascii="Times New Roman" w:hAnsi="Times New Roman" w:cs="Times New Roman"/>
          <w:sz w:val="20"/>
          <w:szCs w:val="20"/>
        </w:rPr>
        <w:t>o</w:t>
      </w:r>
      <w:r>
        <w:rPr>
          <w:rFonts w:ascii="Times New Roman" w:hAnsi="Times New Roman" w:cs="Times New Roman"/>
          <w:sz w:val="20"/>
          <w:szCs w:val="20"/>
        </w:rPr>
        <w:t xml:space="preserve"> a la realización de la higienización</w:t>
      </w:r>
      <w:r>
        <w:rPr>
          <w:rFonts w:ascii="Times New Roman" w:hAnsi="Times New Roman" w:cs="Times New Roman"/>
          <w:sz w:val="20"/>
          <w:szCs w:val="20"/>
        </w:rPr>
        <w:t xml:space="preserve">, elaborar un </w:t>
      </w:r>
      <w:proofErr w:type="spellStart"/>
      <w:r>
        <w:rPr>
          <w:rFonts w:ascii="Times New Roman" w:hAnsi="Times New Roman" w:cs="Times New Roman"/>
          <w:sz w:val="20"/>
          <w:szCs w:val="20"/>
        </w:rPr>
        <w:t>checklist</w:t>
      </w:r>
      <w:proofErr w:type="spellEnd"/>
      <w:r>
        <w:rPr>
          <w:rFonts w:ascii="Times New Roman" w:hAnsi="Times New Roman" w:cs="Times New Roman"/>
          <w:sz w:val="20"/>
          <w:szCs w:val="20"/>
        </w:rPr>
        <w:t xml:space="preserve"> de tiempos y cargas de trabajo, organización de la limpieza</w:t>
      </w:r>
      <w:r w:rsidR="002B2D1D">
        <w:rPr>
          <w:rFonts w:ascii="Times New Roman" w:hAnsi="Times New Roman" w:cs="Times New Roman"/>
          <w:sz w:val="20"/>
          <w:szCs w:val="20"/>
        </w:rPr>
        <w:t xml:space="preserve"> y priorizar las necesidades de limpieza del</w:t>
      </w:r>
      <w:r>
        <w:rPr>
          <w:rFonts w:ascii="Times New Roman" w:hAnsi="Times New Roman" w:cs="Times New Roman"/>
          <w:sz w:val="20"/>
          <w:szCs w:val="20"/>
        </w:rPr>
        <w:t xml:space="preserve"> cliente.</w:t>
      </w:r>
    </w:p>
    <w:p w:rsidR="007E7F83" w:rsidRDefault="007E7F83" w:rsidP="007E7F83">
      <w:pPr>
        <w:spacing w:after="0" w:line="240" w:lineRule="auto"/>
        <w:rPr>
          <w:rFonts w:ascii="Times New Roman" w:hAnsi="Times New Roman" w:cs="Times New Roman"/>
          <w:sz w:val="20"/>
          <w:szCs w:val="20"/>
        </w:rPr>
      </w:pPr>
    </w:p>
    <w:p w:rsidR="00076AE8" w:rsidRPr="00076AE8" w:rsidRDefault="00076AE8" w:rsidP="007E7F83">
      <w:pPr>
        <w:spacing w:after="0" w:line="240" w:lineRule="auto"/>
        <w:rPr>
          <w:rFonts w:ascii="Times New Roman" w:hAnsi="Times New Roman" w:cs="Times New Roman"/>
          <w:b/>
          <w:sz w:val="20"/>
          <w:szCs w:val="20"/>
        </w:rPr>
      </w:pPr>
      <w:r w:rsidRPr="00076AE8">
        <w:rPr>
          <w:rFonts w:ascii="Times New Roman" w:hAnsi="Times New Roman" w:cs="Times New Roman"/>
          <w:b/>
          <w:sz w:val="20"/>
          <w:szCs w:val="20"/>
        </w:rPr>
        <w:t>2. Complete el siguiente enunciado</w:t>
      </w:r>
      <w:r w:rsidR="001173D1">
        <w:rPr>
          <w:rFonts w:ascii="Times New Roman" w:hAnsi="Times New Roman" w:cs="Times New Roman"/>
          <w:b/>
          <w:sz w:val="20"/>
          <w:szCs w:val="20"/>
        </w:rPr>
        <w:t>.</w:t>
      </w:r>
    </w:p>
    <w:p w:rsidR="00076AE8" w:rsidRDefault="00076AE8" w:rsidP="00B63886">
      <w:pPr>
        <w:spacing w:after="0" w:line="240" w:lineRule="auto"/>
        <w:rPr>
          <w:rFonts w:ascii="Times New Roman" w:hAnsi="Times New Roman" w:cs="Times New Roman"/>
          <w:sz w:val="20"/>
          <w:szCs w:val="20"/>
        </w:rPr>
      </w:pPr>
    </w:p>
    <w:p w:rsidR="00076AE8" w:rsidRDefault="00076AE8" w:rsidP="00B63886">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T</w:t>
      </w:r>
      <w:r w:rsidRPr="00076AE8">
        <w:rPr>
          <w:rFonts w:ascii="Times New Roman" w:eastAsia="Calibri" w:hAnsi="Times New Roman" w:cs="Times New Roman"/>
          <w:sz w:val="20"/>
          <w:szCs w:val="20"/>
        </w:rPr>
        <w:t xml:space="preserve">odo el </w:t>
      </w:r>
      <w:proofErr w:type="spellStart"/>
      <w:r w:rsidRPr="00076AE8">
        <w:rPr>
          <w:rFonts w:ascii="Times New Roman" w:eastAsia="Calibri" w:hAnsi="Times New Roman" w:cs="Times New Roman"/>
          <w:sz w:val="20"/>
          <w:szCs w:val="20"/>
        </w:rPr>
        <w:t>checklist</w:t>
      </w:r>
      <w:proofErr w:type="spellEnd"/>
      <w:r w:rsidRPr="00076AE8">
        <w:rPr>
          <w:rFonts w:ascii="Times New Roman" w:eastAsia="Calibri" w:hAnsi="Times New Roman" w:cs="Times New Roman"/>
          <w:sz w:val="20"/>
          <w:szCs w:val="20"/>
        </w:rPr>
        <w:t xml:space="preserve"> variará por las </w:t>
      </w:r>
      <w:r w:rsidRPr="00267F32">
        <w:rPr>
          <w:rFonts w:ascii="Times New Roman" w:eastAsia="Calibri" w:hAnsi="Times New Roman" w:cs="Times New Roman"/>
          <w:sz w:val="20"/>
          <w:szCs w:val="20"/>
          <w:u w:val="single"/>
        </w:rPr>
        <w:t>necesidades reales</w:t>
      </w:r>
      <w:r w:rsidRPr="00076AE8">
        <w:rPr>
          <w:rFonts w:ascii="Times New Roman" w:eastAsia="Calibri" w:hAnsi="Times New Roman" w:cs="Times New Roman"/>
          <w:sz w:val="20"/>
          <w:szCs w:val="20"/>
        </w:rPr>
        <w:t xml:space="preserve"> de la vivienda o bien lo que contrate el cliente. Cada casa tiene sus propias particularidades, porque hay domicilios, por ejemplo, d</w:t>
      </w:r>
      <w:r w:rsidR="002B2D1D">
        <w:rPr>
          <w:rFonts w:ascii="Times New Roman" w:eastAsia="Calibri" w:hAnsi="Times New Roman" w:cs="Times New Roman"/>
          <w:sz w:val="20"/>
          <w:szCs w:val="20"/>
        </w:rPr>
        <w:t>o</w:t>
      </w:r>
      <w:r w:rsidRPr="00076AE8">
        <w:rPr>
          <w:rFonts w:ascii="Times New Roman" w:eastAsia="Calibri" w:hAnsi="Times New Roman" w:cs="Times New Roman"/>
          <w:sz w:val="20"/>
          <w:szCs w:val="20"/>
        </w:rPr>
        <w:t xml:space="preserve">nde solo se va a dormir y necesitan menos </w:t>
      </w:r>
      <w:r w:rsidRPr="00267F32">
        <w:rPr>
          <w:rFonts w:ascii="Times New Roman" w:eastAsia="Calibri" w:hAnsi="Times New Roman" w:cs="Times New Roman"/>
          <w:sz w:val="20"/>
          <w:szCs w:val="20"/>
          <w:u w:val="single"/>
        </w:rPr>
        <w:t>frecuencia</w:t>
      </w:r>
      <w:r w:rsidRPr="00076AE8">
        <w:rPr>
          <w:rFonts w:ascii="Times New Roman" w:eastAsia="Calibri" w:hAnsi="Times New Roman" w:cs="Times New Roman"/>
          <w:sz w:val="20"/>
          <w:szCs w:val="20"/>
        </w:rPr>
        <w:t xml:space="preserve"> en su limpieza</w:t>
      </w:r>
      <w:r w:rsidR="002B2D1D">
        <w:rPr>
          <w:rFonts w:ascii="Times New Roman" w:eastAsia="Calibri" w:hAnsi="Times New Roman" w:cs="Times New Roman"/>
          <w:sz w:val="20"/>
          <w:szCs w:val="20"/>
        </w:rPr>
        <w:t>.</w:t>
      </w:r>
    </w:p>
    <w:p w:rsidR="00076AE8" w:rsidRDefault="00076AE8" w:rsidP="00B63886">
      <w:pPr>
        <w:spacing w:after="0" w:line="240" w:lineRule="auto"/>
        <w:rPr>
          <w:rFonts w:ascii="Times New Roman" w:hAnsi="Times New Roman" w:cs="Times New Roman"/>
          <w:sz w:val="20"/>
          <w:szCs w:val="20"/>
        </w:rPr>
      </w:pPr>
    </w:p>
    <w:p w:rsidR="006A5CC4" w:rsidRDefault="00076AE8" w:rsidP="00B63886">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006A5CC4" w:rsidRPr="006A5CC4">
        <w:rPr>
          <w:rFonts w:ascii="Times New Roman" w:hAnsi="Times New Roman" w:cs="Times New Roman"/>
          <w:b/>
          <w:sz w:val="20"/>
          <w:szCs w:val="20"/>
        </w:rPr>
        <w:t>. Indique si son verdaderos o falsos los siguientes enunciados</w:t>
      </w:r>
      <w:r w:rsidR="001173D1">
        <w:rPr>
          <w:rFonts w:ascii="Times New Roman" w:hAnsi="Times New Roman" w:cs="Times New Roman"/>
          <w:b/>
          <w:sz w:val="20"/>
          <w:szCs w:val="20"/>
        </w:rPr>
        <w:t>.</w:t>
      </w:r>
    </w:p>
    <w:p w:rsidR="006A5CC4" w:rsidRDefault="006A5CC4" w:rsidP="00B63886">
      <w:pPr>
        <w:spacing w:after="0" w:line="240" w:lineRule="auto"/>
        <w:rPr>
          <w:rFonts w:ascii="Times New Roman" w:hAnsi="Times New Roman" w:cs="Times New Roman"/>
          <w:sz w:val="20"/>
          <w:szCs w:val="20"/>
        </w:rPr>
      </w:pPr>
    </w:p>
    <w:tbl>
      <w:tblPr>
        <w:tblStyle w:val="Tablaconcuadrcula"/>
        <w:tblW w:w="7796" w:type="dxa"/>
        <w:tblInd w:w="397" w:type="dxa"/>
        <w:tblLook w:val="04A0" w:firstRow="1" w:lastRow="0" w:firstColumn="1" w:lastColumn="0" w:noHBand="0" w:noVBand="1"/>
      </w:tblPr>
      <w:tblGrid>
        <w:gridCol w:w="6804"/>
        <w:gridCol w:w="454"/>
        <w:gridCol w:w="538"/>
      </w:tblGrid>
      <w:tr w:rsidR="00076AE8" w:rsidRPr="006A5CC4" w:rsidTr="00076AE8">
        <w:tc>
          <w:tcPr>
            <w:tcW w:w="6804" w:type="dxa"/>
            <w:tcBorders>
              <w:top w:val="nil"/>
              <w:left w:val="nil"/>
              <w:bottom w:val="single" w:sz="4" w:space="0" w:color="auto"/>
              <w:right w:val="single" w:sz="4" w:space="0" w:color="auto"/>
            </w:tcBorders>
          </w:tcPr>
          <w:p w:rsidR="006A5CC4" w:rsidRPr="006A5CC4" w:rsidRDefault="006A5CC4" w:rsidP="006A5CC4">
            <w:pPr>
              <w:jc w:val="both"/>
              <w:rPr>
                <w:rFonts w:ascii="Times New Roman" w:hAnsi="Times New Roman"/>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D9D9D9"/>
            <w:hideMark/>
          </w:tcPr>
          <w:p w:rsidR="006A5CC4" w:rsidRPr="006A5CC4" w:rsidRDefault="006A5CC4" w:rsidP="007E7F83">
            <w:pPr>
              <w:jc w:val="center"/>
              <w:rPr>
                <w:rFonts w:ascii="Times New Roman" w:hAnsi="Times New Roman"/>
                <w:b/>
                <w:sz w:val="20"/>
                <w:szCs w:val="20"/>
              </w:rPr>
            </w:pPr>
            <w:r w:rsidRPr="006A5CC4">
              <w:rPr>
                <w:rFonts w:ascii="Times New Roman" w:hAnsi="Times New Roman"/>
                <w:b/>
                <w:sz w:val="20"/>
                <w:szCs w:val="20"/>
              </w:rPr>
              <w:t>V</w:t>
            </w:r>
          </w:p>
        </w:tc>
        <w:tc>
          <w:tcPr>
            <w:tcW w:w="538" w:type="dxa"/>
            <w:tcBorders>
              <w:top w:val="single" w:sz="4" w:space="0" w:color="auto"/>
              <w:left w:val="single" w:sz="4" w:space="0" w:color="auto"/>
              <w:bottom w:val="single" w:sz="4" w:space="0" w:color="auto"/>
              <w:right w:val="single" w:sz="4" w:space="0" w:color="auto"/>
            </w:tcBorders>
            <w:shd w:val="clear" w:color="auto" w:fill="D9D9D9"/>
            <w:hideMark/>
          </w:tcPr>
          <w:p w:rsidR="006A5CC4" w:rsidRPr="006A5CC4" w:rsidRDefault="006A5CC4" w:rsidP="007E7F83">
            <w:pPr>
              <w:jc w:val="center"/>
              <w:rPr>
                <w:rFonts w:ascii="Times New Roman" w:hAnsi="Times New Roman"/>
                <w:b/>
                <w:sz w:val="20"/>
                <w:szCs w:val="20"/>
              </w:rPr>
            </w:pPr>
            <w:r w:rsidRPr="006A5CC4">
              <w:rPr>
                <w:rFonts w:ascii="Times New Roman" w:hAnsi="Times New Roman"/>
                <w:b/>
                <w:sz w:val="20"/>
                <w:szCs w:val="20"/>
              </w:rPr>
              <w:t>F</w:t>
            </w:r>
          </w:p>
        </w:tc>
      </w:tr>
      <w:tr w:rsidR="006A5CC4" w:rsidRPr="006A5CC4" w:rsidTr="00076AE8">
        <w:tc>
          <w:tcPr>
            <w:tcW w:w="6804" w:type="dxa"/>
            <w:tcBorders>
              <w:top w:val="single" w:sz="4" w:space="0" w:color="auto"/>
              <w:left w:val="single" w:sz="4" w:space="0" w:color="auto"/>
              <w:bottom w:val="single" w:sz="4" w:space="0" w:color="auto"/>
              <w:right w:val="single" w:sz="4" w:space="0" w:color="auto"/>
            </w:tcBorders>
            <w:hideMark/>
          </w:tcPr>
          <w:p w:rsidR="006A5CC4" w:rsidRPr="006A5CC4" w:rsidRDefault="006A5CC4" w:rsidP="006A5CC4">
            <w:pPr>
              <w:suppressAutoHyphens/>
              <w:jc w:val="both"/>
              <w:rPr>
                <w:rFonts w:ascii="Times New Roman" w:hAnsi="Times New Roman"/>
                <w:sz w:val="20"/>
                <w:szCs w:val="20"/>
              </w:rPr>
            </w:pPr>
            <w:r>
              <w:rPr>
                <w:rFonts w:ascii="Times New Roman" w:hAnsi="Times New Roman"/>
                <w:sz w:val="20"/>
                <w:szCs w:val="20"/>
              </w:rPr>
              <w:t>No es necesario seguir un orden en la ejecución de las tareas de limpieza</w:t>
            </w:r>
            <w:r w:rsidR="00076AE8">
              <w:rPr>
                <w:rFonts w:ascii="Times New Roman" w:hAnsi="Times New Roman"/>
                <w:sz w:val="20"/>
                <w:szCs w:val="20"/>
              </w:rPr>
              <w:t xml:space="preserve"> para ser eficaz igualmente</w:t>
            </w:r>
          </w:p>
        </w:tc>
        <w:tc>
          <w:tcPr>
            <w:tcW w:w="454" w:type="dxa"/>
            <w:tcBorders>
              <w:top w:val="single" w:sz="4" w:space="0" w:color="auto"/>
              <w:left w:val="single" w:sz="4" w:space="0" w:color="auto"/>
              <w:bottom w:val="single" w:sz="4" w:space="0" w:color="auto"/>
              <w:right w:val="single" w:sz="4" w:space="0" w:color="auto"/>
            </w:tcBorders>
          </w:tcPr>
          <w:p w:rsidR="006A5CC4" w:rsidRPr="006A5CC4" w:rsidRDefault="006A5CC4" w:rsidP="005D07E9">
            <w:pPr>
              <w:jc w:val="center"/>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tcPr>
          <w:p w:rsidR="006A5CC4" w:rsidRPr="006A5CC4" w:rsidRDefault="00076AE8" w:rsidP="005D07E9">
            <w:pPr>
              <w:jc w:val="center"/>
              <w:rPr>
                <w:rFonts w:ascii="Times New Roman" w:hAnsi="Times New Roman"/>
                <w:sz w:val="20"/>
                <w:szCs w:val="20"/>
              </w:rPr>
            </w:pPr>
            <w:r>
              <w:rPr>
                <w:rFonts w:ascii="Times New Roman" w:hAnsi="Times New Roman"/>
                <w:sz w:val="20"/>
                <w:szCs w:val="20"/>
              </w:rPr>
              <w:t>X</w:t>
            </w:r>
          </w:p>
        </w:tc>
      </w:tr>
      <w:tr w:rsidR="006A5CC4" w:rsidRPr="006A5CC4" w:rsidTr="00076AE8">
        <w:tc>
          <w:tcPr>
            <w:tcW w:w="6804" w:type="dxa"/>
            <w:tcBorders>
              <w:top w:val="single" w:sz="4" w:space="0" w:color="auto"/>
              <w:left w:val="single" w:sz="4" w:space="0" w:color="auto"/>
              <w:bottom w:val="single" w:sz="4" w:space="0" w:color="auto"/>
              <w:right w:val="single" w:sz="4" w:space="0" w:color="auto"/>
            </w:tcBorders>
            <w:hideMark/>
          </w:tcPr>
          <w:p w:rsidR="006A5CC4" w:rsidRPr="006A5CC4" w:rsidRDefault="00076AE8" w:rsidP="006A5CC4">
            <w:pPr>
              <w:jc w:val="both"/>
              <w:rPr>
                <w:rFonts w:ascii="Times New Roman" w:hAnsi="Times New Roman"/>
                <w:sz w:val="20"/>
                <w:szCs w:val="20"/>
              </w:rPr>
            </w:pPr>
            <w:r>
              <w:rPr>
                <w:rFonts w:ascii="Times New Roman" w:hAnsi="Times New Roman"/>
                <w:sz w:val="20"/>
                <w:szCs w:val="20"/>
              </w:rPr>
              <w:t>La puntualidad y cortesía con el cliente son normas necesarias</w:t>
            </w:r>
          </w:p>
        </w:tc>
        <w:tc>
          <w:tcPr>
            <w:tcW w:w="454" w:type="dxa"/>
            <w:tcBorders>
              <w:top w:val="single" w:sz="4" w:space="0" w:color="auto"/>
              <w:left w:val="single" w:sz="4" w:space="0" w:color="auto"/>
              <w:bottom w:val="single" w:sz="4" w:space="0" w:color="auto"/>
              <w:right w:val="single" w:sz="4" w:space="0" w:color="auto"/>
            </w:tcBorders>
          </w:tcPr>
          <w:p w:rsidR="006A5CC4" w:rsidRPr="006A5CC4" w:rsidRDefault="00076AE8" w:rsidP="005D07E9">
            <w:pPr>
              <w:jc w:val="center"/>
              <w:rPr>
                <w:rFonts w:ascii="Times New Roman" w:hAnsi="Times New Roman"/>
                <w:sz w:val="20"/>
                <w:szCs w:val="20"/>
              </w:rPr>
            </w:pPr>
            <w:r>
              <w:rPr>
                <w:rFonts w:ascii="Times New Roman" w:hAnsi="Times New Roman"/>
                <w:sz w:val="20"/>
                <w:szCs w:val="20"/>
              </w:rPr>
              <w:t>X</w:t>
            </w:r>
          </w:p>
        </w:tc>
        <w:tc>
          <w:tcPr>
            <w:tcW w:w="538" w:type="dxa"/>
            <w:tcBorders>
              <w:top w:val="single" w:sz="4" w:space="0" w:color="auto"/>
              <w:left w:val="single" w:sz="4" w:space="0" w:color="auto"/>
              <w:bottom w:val="single" w:sz="4" w:space="0" w:color="auto"/>
              <w:right w:val="single" w:sz="4" w:space="0" w:color="auto"/>
            </w:tcBorders>
          </w:tcPr>
          <w:p w:rsidR="006A5CC4" w:rsidRPr="006A5CC4" w:rsidRDefault="006A5CC4" w:rsidP="005D07E9">
            <w:pPr>
              <w:jc w:val="center"/>
              <w:rPr>
                <w:rFonts w:ascii="Times New Roman" w:hAnsi="Times New Roman"/>
                <w:sz w:val="20"/>
                <w:szCs w:val="20"/>
              </w:rPr>
            </w:pPr>
          </w:p>
        </w:tc>
      </w:tr>
      <w:tr w:rsidR="006A5CC4" w:rsidRPr="006A5CC4" w:rsidTr="00076AE8">
        <w:tc>
          <w:tcPr>
            <w:tcW w:w="6804" w:type="dxa"/>
            <w:tcBorders>
              <w:top w:val="single" w:sz="4" w:space="0" w:color="auto"/>
              <w:left w:val="single" w:sz="4" w:space="0" w:color="auto"/>
              <w:bottom w:val="single" w:sz="4" w:space="0" w:color="auto"/>
              <w:right w:val="single" w:sz="4" w:space="0" w:color="auto"/>
            </w:tcBorders>
            <w:hideMark/>
          </w:tcPr>
          <w:p w:rsidR="006A5CC4" w:rsidRPr="006A5CC4" w:rsidRDefault="00076AE8" w:rsidP="006A5CC4">
            <w:pPr>
              <w:jc w:val="both"/>
              <w:rPr>
                <w:rFonts w:ascii="Times New Roman" w:hAnsi="Times New Roman"/>
                <w:sz w:val="20"/>
                <w:szCs w:val="20"/>
              </w:rPr>
            </w:pPr>
            <w:r>
              <w:rPr>
                <w:rFonts w:ascii="Times New Roman" w:hAnsi="Times New Roman"/>
                <w:sz w:val="20"/>
                <w:szCs w:val="20"/>
              </w:rPr>
              <w:t>Las pertenencias del cliente se pueden cambiar de sitio pero siempre avisando de este cambio</w:t>
            </w:r>
          </w:p>
        </w:tc>
        <w:tc>
          <w:tcPr>
            <w:tcW w:w="454" w:type="dxa"/>
            <w:tcBorders>
              <w:top w:val="single" w:sz="4" w:space="0" w:color="auto"/>
              <w:left w:val="single" w:sz="4" w:space="0" w:color="auto"/>
              <w:bottom w:val="single" w:sz="4" w:space="0" w:color="auto"/>
              <w:right w:val="single" w:sz="4" w:space="0" w:color="auto"/>
            </w:tcBorders>
          </w:tcPr>
          <w:p w:rsidR="006A5CC4" w:rsidRPr="006A5CC4" w:rsidRDefault="006A5CC4" w:rsidP="005D07E9">
            <w:pPr>
              <w:jc w:val="center"/>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tcPr>
          <w:p w:rsidR="006A5CC4" w:rsidRPr="006A5CC4" w:rsidRDefault="00076AE8" w:rsidP="005D07E9">
            <w:pPr>
              <w:jc w:val="center"/>
              <w:rPr>
                <w:rFonts w:ascii="Times New Roman" w:hAnsi="Times New Roman"/>
                <w:sz w:val="20"/>
                <w:szCs w:val="20"/>
              </w:rPr>
            </w:pPr>
            <w:r>
              <w:rPr>
                <w:rFonts w:ascii="Times New Roman" w:hAnsi="Times New Roman"/>
                <w:sz w:val="20"/>
                <w:szCs w:val="20"/>
              </w:rPr>
              <w:t>X</w:t>
            </w:r>
          </w:p>
        </w:tc>
      </w:tr>
      <w:tr w:rsidR="006A5CC4" w:rsidRPr="006A5CC4" w:rsidTr="00076AE8">
        <w:tc>
          <w:tcPr>
            <w:tcW w:w="6804" w:type="dxa"/>
            <w:tcBorders>
              <w:top w:val="single" w:sz="4" w:space="0" w:color="auto"/>
              <w:left w:val="single" w:sz="4" w:space="0" w:color="auto"/>
              <w:bottom w:val="single" w:sz="4" w:space="0" w:color="auto"/>
              <w:right w:val="single" w:sz="4" w:space="0" w:color="auto"/>
            </w:tcBorders>
            <w:hideMark/>
          </w:tcPr>
          <w:p w:rsidR="006A5CC4" w:rsidRPr="006A5CC4" w:rsidRDefault="00076AE8" w:rsidP="006A5CC4">
            <w:pPr>
              <w:suppressAutoHyphens/>
              <w:jc w:val="both"/>
              <w:rPr>
                <w:rFonts w:ascii="Times New Roman" w:hAnsi="Times New Roman"/>
                <w:sz w:val="20"/>
                <w:szCs w:val="20"/>
              </w:rPr>
            </w:pPr>
            <w:r>
              <w:rPr>
                <w:rFonts w:ascii="Times New Roman" w:hAnsi="Times New Roman"/>
                <w:sz w:val="20"/>
                <w:szCs w:val="20"/>
              </w:rPr>
              <w:t>Las mascotas deben estar fuera del lugar donde se esté trabajando</w:t>
            </w:r>
          </w:p>
        </w:tc>
        <w:tc>
          <w:tcPr>
            <w:tcW w:w="454" w:type="dxa"/>
            <w:tcBorders>
              <w:top w:val="single" w:sz="4" w:space="0" w:color="auto"/>
              <w:left w:val="single" w:sz="4" w:space="0" w:color="auto"/>
              <w:bottom w:val="single" w:sz="4" w:space="0" w:color="auto"/>
              <w:right w:val="single" w:sz="4" w:space="0" w:color="auto"/>
            </w:tcBorders>
          </w:tcPr>
          <w:p w:rsidR="006A5CC4" w:rsidRPr="006A5CC4" w:rsidRDefault="00076AE8" w:rsidP="005D07E9">
            <w:pPr>
              <w:jc w:val="center"/>
              <w:rPr>
                <w:rFonts w:ascii="Times New Roman" w:hAnsi="Times New Roman"/>
                <w:sz w:val="20"/>
                <w:szCs w:val="20"/>
              </w:rPr>
            </w:pPr>
            <w:r>
              <w:rPr>
                <w:rFonts w:ascii="Times New Roman" w:hAnsi="Times New Roman"/>
                <w:sz w:val="20"/>
                <w:szCs w:val="20"/>
              </w:rPr>
              <w:t>X</w:t>
            </w:r>
          </w:p>
        </w:tc>
        <w:tc>
          <w:tcPr>
            <w:tcW w:w="538" w:type="dxa"/>
            <w:tcBorders>
              <w:top w:val="single" w:sz="4" w:space="0" w:color="auto"/>
              <w:left w:val="single" w:sz="4" w:space="0" w:color="auto"/>
              <w:bottom w:val="single" w:sz="4" w:space="0" w:color="auto"/>
              <w:right w:val="single" w:sz="4" w:space="0" w:color="auto"/>
            </w:tcBorders>
          </w:tcPr>
          <w:p w:rsidR="006A5CC4" w:rsidRPr="006A5CC4" w:rsidRDefault="006A5CC4" w:rsidP="005D07E9">
            <w:pPr>
              <w:jc w:val="center"/>
              <w:rPr>
                <w:rFonts w:ascii="Times New Roman" w:hAnsi="Times New Roman"/>
                <w:sz w:val="20"/>
                <w:szCs w:val="20"/>
              </w:rPr>
            </w:pPr>
          </w:p>
        </w:tc>
      </w:tr>
      <w:tr w:rsidR="006A5CC4" w:rsidRPr="006A5CC4" w:rsidTr="00076AE8">
        <w:tc>
          <w:tcPr>
            <w:tcW w:w="6804" w:type="dxa"/>
            <w:tcBorders>
              <w:top w:val="single" w:sz="4" w:space="0" w:color="auto"/>
              <w:left w:val="single" w:sz="4" w:space="0" w:color="auto"/>
              <w:bottom w:val="single" w:sz="4" w:space="0" w:color="auto"/>
              <w:right w:val="single" w:sz="4" w:space="0" w:color="auto"/>
            </w:tcBorders>
            <w:hideMark/>
          </w:tcPr>
          <w:p w:rsidR="006A5CC4" w:rsidRPr="006A5CC4" w:rsidRDefault="00076AE8" w:rsidP="006A5CC4">
            <w:pPr>
              <w:suppressAutoHyphens/>
              <w:jc w:val="both"/>
              <w:rPr>
                <w:rFonts w:ascii="Times New Roman" w:hAnsi="Times New Roman"/>
                <w:sz w:val="20"/>
                <w:szCs w:val="20"/>
              </w:rPr>
            </w:pPr>
            <w:r>
              <w:rPr>
                <w:rFonts w:ascii="Times New Roman" w:hAnsi="Times New Roman"/>
                <w:sz w:val="20"/>
                <w:szCs w:val="20"/>
              </w:rPr>
              <w:t>Cinco minutos de ventilación de una habitación son suficientes</w:t>
            </w:r>
          </w:p>
        </w:tc>
        <w:tc>
          <w:tcPr>
            <w:tcW w:w="454" w:type="dxa"/>
            <w:tcBorders>
              <w:top w:val="single" w:sz="4" w:space="0" w:color="auto"/>
              <w:left w:val="single" w:sz="4" w:space="0" w:color="auto"/>
              <w:bottom w:val="single" w:sz="4" w:space="0" w:color="auto"/>
              <w:right w:val="single" w:sz="4" w:space="0" w:color="auto"/>
            </w:tcBorders>
          </w:tcPr>
          <w:p w:rsidR="006A5CC4" w:rsidRPr="006A5CC4" w:rsidRDefault="006A5CC4" w:rsidP="005D07E9">
            <w:pPr>
              <w:jc w:val="center"/>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tcPr>
          <w:p w:rsidR="006A5CC4" w:rsidRPr="006A5CC4" w:rsidRDefault="00076AE8" w:rsidP="005D07E9">
            <w:pPr>
              <w:jc w:val="center"/>
              <w:rPr>
                <w:rFonts w:ascii="Times New Roman" w:hAnsi="Times New Roman"/>
                <w:sz w:val="20"/>
                <w:szCs w:val="20"/>
              </w:rPr>
            </w:pPr>
            <w:r>
              <w:rPr>
                <w:rFonts w:ascii="Times New Roman" w:hAnsi="Times New Roman"/>
                <w:sz w:val="20"/>
                <w:szCs w:val="20"/>
              </w:rPr>
              <w:t>X</w:t>
            </w:r>
          </w:p>
        </w:tc>
      </w:tr>
    </w:tbl>
    <w:p w:rsidR="006A5CC4" w:rsidRDefault="006A5CC4" w:rsidP="00B63886">
      <w:pPr>
        <w:spacing w:after="0" w:line="240" w:lineRule="auto"/>
        <w:rPr>
          <w:rFonts w:ascii="Times New Roman" w:hAnsi="Times New Roman" w:cs="Times New Roman"/>
          <w:sz w:val="20"/>
          <w:szCs w:val="20"/>
        </w:rPr>
      </w:pPr>
    </w:p>
    <w:p w:rsidR="00267F32" w:rsidRPr="0086499E" w:rsidRDefault="00267F32" w:rsidP="00B63886">
      <w:pPr>
        <w:spacing w:after="0" w:line="240" w:lineRule="auto"/>
        <w:rPr>
          <w:rFonts w:ascii="Times New Roman" w:hAnsi="Times New Roman" w:cs="Times New Roman"/>
          <w:b/>
          <w:sz w:val="20"/>
          <w:szCs w:val="20"/>
        </w:rPr>
      </w:pPr>
      <w:r w:rsidRPr="0086499E">
        <w:rPr>
          <w:rFonts w:ascii="Times New Roman" w:hAnsi="Times New Roman" w:cs="Times New Roman"/>
          <w:b/>
          <w:sz w:val="20"/>
          <w:szCs w:val="20"/>
        </w:rPr>
        <w:t>4. El mal uso de productos para la limpieza entraña una serie de peligros como:</w:t>
      </w:r>
    </w:p>
    <w:p w:rsidR="00267F32" w:rsidRDefault="00267F32" w:rsidP="00B63886">
      <w:pPr>
        <w:spacing w:after="0" w:line="240" w:lineRule="auto"/>
        <w:rPr>
          <w:rFonts w:ascii="Times New Roman" w:hAnsi="Times New Roman" w:cs="Times New Roman"/>
          <w:sz w:val="20"/>
          <w:szCs w:val="20"/>
        </w:rPr>
      </w:pPr>
    </w:p>
    <w:p w:rsidR="00267F32" w:rsidRDefault="00267F32" w:rsidP="00B638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w:t>
      </w:r>
      <w:r w:rsidR="0086499E">
        <w:rPr>
          <w:rFonts w:ascii="Times New Roman" w:hAnsi="Times New Roman" w:cs="Times New Roman"/>
          <w:sz w:val="20"/>
          <w:szCs w:val="20"/>
        </w:rPr>
        <w:t>Irritación de la garganta, problemas de respiración y enrojecimiento de los ojos</w:t>
      </w:r>
      <w:r w:rsidR="001173D1">
        <w:rPr>
          <w:rFonts w:ascii="Times New Roman" w:hAnsi="Times New Roman" w:cs="Times New Roman"/>
          <w:sz w:val="20"/>
          <w:szCs w:val="20"/>
        </w:rPr>
        <w:t>.</w:t>
      </w:r>
    </w:p>
    <w:p w:rsidR="0086499E" w:rsidRDefault="0086499E" w:rsidP="00B63886">
      <w:pPr>
        <w:spacing w:after="0" w:line="240" w:lineRule="auto"/>
        <w:rPr>
          <w:rFonts w:ascii="Times New Roman" w:hAnsi="Times New Roman" w:cs="Times New Roman"/>
          <w:sz w:val="20"/>
          <w:szCs w:val="20"/>
        </w:rPr>
      </w:pPr>
      <w:r>
        <w:rPr>
          <w:rFonts w:ascii="Times New Roman" w:hAnsi="Times New Roman" w:cs="Times New Roman"/>
          <w:sz w:val="20"/>
          <w:szCs w:val="20"/>
        </w:rPr>
        <w:t>b. Quemaduras, problemas de respiración y sequedad de las manos</w:t>
      </w:r>
      <w:r w:rsidR="001173D1">
        <w:rPr>
          <w:rFonts w:ascii="Times New Roman" w:hAnsi="Times New Roman" w:cs="Times New Roman"/>
          <w:sz w:val="20"/>
          <w:szCs w:val="20"/>
        </w:rPr>
        <w:t>.</w:t>
      </w:r>
    </w:p>
    <w:p w:rsidR="0086499E" w:rsidRDefault="0086499E" w:rsidP="00B63886">
      <w:pPr>
        <w:spacing w:after="0" w:line="240" w:lineRule="auto"/>
        <w:rPr>
          <w:rFonts w:ascii="Times New Roman" w:hAnsi="Times New Roman" w:cs="Times New Roman"/>
          <w:sz w:val="20"/>
          <w:szCs w:val="20"/>
        </w:rPr>
      </w:pPr>
      <w:r>
        <w:rPr>
          <w:rFonts w:ascii="Times New Roman" w:hAnsi="Times New Roman" w:cs="Times New Roman"/>
          <w:sz w:val="20"/>
          <w:szCs w:val="20"/>
        </w:rPr>
        <w:t>c. Irritación de la garganta, quemaduras y envenenamiento</w:t>
      </w:r>
      <w:r w:rsidR="001173D1">
        <w:rPr>
          <w:rFonts w:ascii="Times New Roman" w:hAnsi="Times New Roman" w:cs="Times New Roman"/>
          <w:sz w:val="20"/>
          <w:szCs w:val="20"/>
        </w:rPr>
        <w:t>.</w:t>
      </w:r>
    </w:p>
    <w:p w:rsidR="0086499E" w:rsidRDefault="0086499E" w:rsidP="00B63886">
      <w:pPr>
        <w:spacing w:after="0" w:line="240" w:lineRule="auto"/>
        <w:rPr>
          <w:rFonts w:ascii="Times New Roman" w:hAnsi="Times New Roman" w:cs="Times New Roman"/>
          <w:sz w:val="20"/>
          <w:szCs w:val="20"/>
        </w:rPr>
      </w:pPr>
      <w:r>
        <w:rPr>
          <w:rFonts w:ascii="Times New Roman" w:hAnsi="Times New Roman" w:cs="Times New Roman"/>
          <w:sz w:val="20"/>
          <w:szCs w:val="20"/>
        </w:rPr>
        <w:t>d. Dolores de cabeza, envenenamiento y enrojecimiento de los ojos</w:t>
      </w:r>
      <w:r w:rsidR="001173D1">
        <w:rPr>
          <w:rFonts w:ascii="Times New Roman" w:hAnsi="Times New Roman" w:cs="Times New Roman"/>
          <w:sz w:val="20"/>
          <w:szCs w:val="20"/>
        </w:rPr>
        <w:t>.</w:t>
      </w:r>
    </w:p>
    <w:p w:rsidR="00267F32" w:rsidRDefault="00267F32" w:rsidP="00B63886">
      <w:pPr>
        <w:spacing w:after="0" w:line="240" w:lineRule="auto"/>
        <w:rPr>
          <w:rFonts w:ascii="Times New Roman" w:hAnsi="Times New Roman" w:cs="Times New Roman"/>
          <w:sz w:val="20"/>
          <w:szCs w:val="20"/>
        </w:rPr>
      </w:pPr>
    </w:p>
    <w:p w:rsidR="0086499E" w:rsidRDefault="0086499E" w:rsidP="00B63886">
      <w:pPr>
        <w:spacing w:after="0" w:line="240" w:lineRule="auto"/>
        <w:rPr>
          <w:rFonts w:ascii="Times New Roman" w:hAnsi="Times New Roman" w:cs="Times New Roman"/>
          <w:sz w:val="20"/>
          <w:szCs w:val="20"/>
        </w:rPr>
      </w:pPr>
      <w:r>
        <w:rPr>
          <w:rFonts w:ascii="Times New Roman" w:hAnsi="Times New Roman" w:cs="Times New Roman"/>
          <w:sz w:val="20"/>
          <w:szCs w:val="20"/>
        </w:rPr>
        <w:t>Solución: c</w:t>
      </w:r>
      <w:r w:rsidR="007E7F83">
        <w:rPr>
          <w:rFonts w:ascii="Times New Roman" w:hAnsi="Times New Roman" w:cs="Times New Roman"/>
          <w:sz w:val="20"/>
          <w:szCs w:val="20"/>
        </w:rPr>
        <w:t>.</w:t>
      </w:r>
    </w:p>
    <w:p w:rsidR="0086499E" w:rsidRDefault="0086499E" w:rsidP="00B63886">
      <w:pPr>
        <w:spacing w:after="0" w:line="240" w:lineRule="auto"/>
        <w:rPr>
          <w:rFonts w:ascii="Times New Roman" w:hAnsi="Times New Roman" w:cs="Times New Roman"/>
          <w:sz w:val="20"/>
          <w:szCs w:val="20"/>
        </w:rPr>
      </w:pPr>
    </w:p>
    <w:p w:rsidR="0086499E" w:rsidRPr="001C5CCC" w:rsidRDefault="0086499E" w:rsidP="00B63886">
      <w:pPr>
        <w:spacing w:after="0" w:line="240" w:lineRule="auto"/>
        <w:rPr>
          <w:rFonts w:ascii="Times New Roman" w:hAnsi="Times New Roman" w:cs="Times New Roman"/>
          <w:b/>
          <w:sz w:val="20"/>
          <w:szCs w:val="20"/>
        </w:rPr>
      </w:pPr>
      <w:r w:rsidRPr="001C5CCC">
        <w:rPr>
          <w:rFonts w:ascii="Times New Roman" w:hAnsi="Times New Roman" w:cs="Times New Roman"/>
          <w:b/>
          <w:sz w:val="20"/>
          <w:szCs w:val="20"/>
        </w:rPr>
        <w:t>5. Clasifique los siguientes materiales</w:t>
      </w:r>
      <w:r w:rsidR="001173D1">
        <w:rPr>
          <w:rFonts w:ascii="Times New Roman" w:hAnsi="Times New Roman" w:cs="Times New Roman"/>
          <w:b/>
          <w:sz w:val="20"/>
          <w:szCs w:val="20"/>
        </w:rPr>
        <w:t>:</w:t>
      </w:r>
    </w:p>
    <w:p w:rsidR="0086499E" w:rsidRDefault="0086499E" w:rsidP="00B63886">
      <w:pPr>
        <w:spacing w:after="0" w:line="240" w:lineRule="auto"/>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1396"/>
        <w:gridCol w:w="1505"/>
        <w:gridCol w:w="1205"/>
        <w:gridCol w:w="1276"/>
        <w:gridCol w:w="1134"/>
        <w:gridCol w:w="1559"/>
      </w:tblGrid>
      <w:tr w:rsidR="0086499E" w:rsidTr="001C5CCC">
        <w:trPr>
          <w:jc w:val="center"/>
        </w:trPr>
        <w:tc>
          <w:tcPr>
            <w:tcW w:w="1396"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Metálicos</w:t>
            </w:r>
          </w:p>
        </w:tc>
        <w:tc>
          <w:tcPr>
            <w:tcW w:w="1505"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Madera</w:t>
            </w:r>
          </w:p>
        </w:tc>
        <w:tc>
          <w:tcPr>
            <w:tcW w:w="1205"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Textiles</w:t>
            </w:r>
          </w:p>
        </w:tc>
        <w:tc>
          <w:tcPr>
            <w:tcW w:w="1276"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Cueros</w:t>
            </w:r>
          </w:p>
        </w:tc>
        <w:tc>
          <w:tcPr>
            <w:tcW w:w="1134"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Pétreos</w:t>
            </w:r>
          </w:p>
        </w:tc>
        <w:tc>
          <w:tcPr>
            <w:tcW w:w="1559" w:type="dxa"/>
            <w:shd w:val="clear" w:color="auto" w:fill="D9D9D9" w:themeFill="background1" w:themeFillShade="D9"/>
          </w:tcPr>
          <w:p w:rsidR="0086499E" w:rsidRPr="001C5CCC" w:rsidRDefault="001C5CCC" w:rsidP="001C5CCC">
            <w:pPr>
              <w:jc w:val="center"/>
              <w:rPr>
                <w:rFonts w:ascii="Times New Roman" w:hAnsi="Times New Roman"/>
                <w:b/>
                <w:sz w:val="20"/>
                <w:szCs w:val="20"/>
              </w:rPr>
            </w:pPr>
            <w:r w:rsidRPr="001C5CCC">
              <w:rPr>
                <w:rFonts w:ascii="Times New Roman" w:hAnsi="Times New Roman"/>
                <w:b/>
                <w:sz w:val="20"/>
                <w:szCs w:val="20"/>
              </w:rPr>
              <w:t>Otros</w:t>
            </w:r>
          </w:p>
        </w:tc>
      </w:tr>
      <w:tr w:rsidR="001173D1" w:rsidTr="00F23000">
        <w:trPr>
          <w:trHeight w:val="690"/>
          <w:jc w:val="center"/>
        </w:trPr>
        <w:tc>
          <w:tcPr>
            <w:tcW w:w="1396" w:type="dxa"/>
          </w:tcPr>
          <w:p w:rsidR="001173D1" w:rsidRDefault="001173D1" w:rsidP="00B63886">
            <w:pPr>
              <w:rPr>
                <w:rFonts w:ascii="Times New Roman" w:hAnsi="Times New Roman"/>
                <w:sz w:val="20"/>
                <w:szCs w:val="20"/>
              </w:rPr>
            </w:pPr>
            <w:r>
              <w:rPr>
                <w:rFonts w:ascii="Times New Roman" w:hAnsi="Times New Roman"/>
                <w:sz w:val="20"/>
                <w:szCs w:val="20"/>
              </w:rPr>
              <w:t>Aluminio</w:t>
            </w:r>
          </w:p>
          <w:p w:rsidR="001173D1" w:rsidRDefault="001173D1" w:rsidP="00B63886">
            <w:pPr>
              <w:rPr>
                <w:rFonts w:ascii="Times New Roman" w:hAnsi="Times New Roman"/>
                <w:sz w:val="20"/>
                <w:szCs w:val="20"/>
              </w:rPr>
            </w:pPr>
            <w:r>
              <w:rPr>
                <w:rFonts w:ascii="Times New Roman" w:hAnsi="Times New Roman"/>
                <w:sz w:val="20"/>
                <w:szCs w:val="20"/>
              </w:rPr>
              <w:t>Acero inoxidable</w:t>
            </w:r>
          </w:p>
        </w:tc>
        <w:tc>
          <w:tcPr>
            <w:tcW w:w="1505" w:type="dxa"/>
          </w:tcPr>
          <w:p w:rsidR="001173D1" w:rsidRDefault="001173D1" w:rsidP="00B63886">
            <w:pPr>
              <w:rPr>
                <w:rFonts w:ascii="Times New Roman" w:hAnsi="Times New Roman"/>
                <w:sz w:val="20"/>
                <w:szCs w:val="20"/>
              </w:rPr>
            </w:pPr>
            <w:proofErr w:type="spellStart"/>
            <w:r>
              <w:rPr>
                <w:rFonts w:ascii="Times New Roman" w:hAnsi="Times New Roman"/>
                <w:sz w:val="20"/>
                <w:szCs w:val="20"/>
              </w:rPr>
              <w:t>Iroko</w:t>
            </w:r>
            <w:proofErr w:type="spellEnd"/>
          </w:p>
          <w:p w:rsidR="001173D1" w:rsidRDefault="001173D1" w:rsidP="00B63886">
            <w:pPr>
              <w:rPr>
                <w:rFonts w:ascii="Times New Roman" w:hAnsi="Times New Roman"/>
                <w:sz w:val="20"/>
                <w:szCs w:val="20"/>
              </w:rPr>
            </w:pPr>
            <w:r>
              <w:rPr>
                <w:rFonts w:ascii="Times New Roman" w:hAnsi="Times New Roman"/>
                <w:sz w:val="20"/>
                <w:szCs w:val="20"/>
              </w:rPr>
              <w:t>Contrachapados</w:t>
            </w:r>
          </w:p>
        </w:tc>
        <w:tc>
          <w:tcPr>
            <w:tcW w:w="1205" w:type="dxa"/>
          </w:tcPr>
          <w:p w:rsidR="001173D1" w:rsidRDefault="001173D1" w:rsidP="00B63886">
            <w:pPr>
              <w:rPr>
                <w:rFonts w:ascii="Times New Roman" w:hAnsi="Times New Roman"/>
                <w:sz w:val="20"/>
                <w:szCs w:val="20"/>
              </w:rPr>
            </w:pPr>
            <w:r>
              <w:rPr>
                <w:rFonts w:ascii="Times New Roman" w:hAnsi="Times New Roman"/>
                <w:sz w:val="20"/>
                <w:szCs w:val="20"/>
              </w:rPr>
              <w:t>Coco</w:t>
            </w:r>
          </w:p>
          <w:p w:rsidR="001173D1" w:rsidRDefault="001173D1" w:rsidP="00B63886">
            <w:pPr>
              <w:rPr>
                <w:rFonts w:ascii="Times New Roman" w:hAnsi="Times New Roman"/>
                <w:sz w:val="20"/>
                <w:szCs w:val="20"/>
              </w:rPr>
            </w:pPr>
            <w:r>
              <w:rPr>
                <w:rFonts w:ascii="Times New Roman" w:hAnsi="Times New Roman"/>
                <w:sz w:val="20"/>
                <w:szCs w:val="20"/>
              </w:rPr>
              <w:t>Yuste</w:t>
            </w:r>
          </w:p>
        </w:tc>
        <w:tc>
          <w:tcPr>
            <w:tcW w:w="1276" w:type="dxa"/>
          </w:tcPr>
          <w:p w:rsidR="001173D1" w:rsidRDefault="001173D1" w:rsidP="00B63886">
            <w:pPr>
              <w:rPr>
                <w:rFonts w:ascii="Times New Roman" w:hAnsi="Times New Roman"/>
                <w:sz w:val="20"/>
                <w:szCs w:val="20"/>
              </w:rPr>
            </w:pPr>
            <w:proofErr w:type="spellStart"/>
            <w:r>
              <w:rPr>
                <w:rFonts w:ascii="Times New Roman" w:hAnsi="Times New Roman"/>
                <w:sz w:val="20"/>
                <w:szCs w:val="20"/>
              </w:rPr>
              <w:t>Polipiel</w:t>
            </w:r>
            <w:proofErr w:type="spellEnd"/>
          </w:p>
          <w:p w:rsidR="001173D1" w:rsidRDefault="001173D1" w:rsidP="00B63886">
            <w:pPr>
              <w:rPr>
                <w:rFonts w:ascii="Times New Roman" w:hAnsi="Times New Roman"/>
                <w:sz w:val="20"/>
                <w:szCs w:val="20"/>
              </w:rPr>
            </w:pPr>
            <w:r>
              <w:rPr>
                <w:rFonts w:ascii="Times New Roman" w:hAnsi="Times New Roman"/>
                <w:sz w:val="20"/>
                <w:szCs w:val="20"/>
              </w:rPr>
              <w:t>Piel de cordero</w:t>
            </w:r>
          </w:p>
        </w:tc>
        <w:tc>
          <w:tcPr>
            <w:tcW w:w="1134" w:type="dxa"/>
          </w:tcPr>
          <w:p w:rsidR="001173D1" w:rsidRDefault="001173D1" w:rsidP="00B63886">
            <w:pPr>
              <w:rPr>
                <w:rFonts w:ascii="Times New Roman" w:hAnsi="Times New Roman"/>
                <w:sz w:val="20"/>
                <w:szCs w:val="20"/>
              </w:rPr>
            </w:pPr>
            <w:r>
              <w:rPr>
                <w:rFonts w:ascii="Times New Roman" w:hAnsi="Times New Roman"/>
                <w:sz w:val="20"/>
                <w:szCs w:val="20"/>
              </w:rPr>
              <w:t>Azulejos</w:t>
            </w:r>
          </w:p>
          <w:p w:rsidR="001173D1" w:rsidRDefault="001173D1" w:rsidP="00B63886">
            <w:pPr>
              <w:rPr>
                <w:rFonts w:ascii="Times New Roman" w:hAnsi="Times New Roman"/>
                <w:sz w:val="20"/>
                <w:szCs w:val="20"/>
              </w:rPr>
            </w:pPr>
            <w:r>
              <w:rPr>
                <w:rFonts w:ascii="Times New Roman" w:hAnsi="Times New Roman"/>
                <w:sz w:val="20"/>
                <w:szCs w:val="20"/>
              </w:rPr>
              <w:t>Gres</w:t>
            </w:r>
          </w:p>
        </w:tc>
        <w:tc>
          <w:tcPr>
            <w:tcW w:w="1559" w:type="dxa"/>
          </w:tcPr>
          <w:p w:rsidR="001173D1" w:rsidRDefault="001173D1" w:rsidP="00B63886">
            <w:pPr>
              <w:rPr>
                <w:rFonts w:ascii="Times New Roman" w:hAnsi="Times New Roman"/>
                <w:sz w:val="20"/>
                <w:szCs w:val="20"/>
              </w:rPr>
            </w:pPr>
            <w:r>
              <w:rPr>
                <w:rFonts w:ascii="Times New Roman" w:hAnsi="Times New Roman"/>
                <w:sz w:val="20"/>
                <w:szCs w:val="20"/>
              </w:rPr>
              <w:t>Antiadherentes</w:t>
            </w:r>
          </w:p>
          <w:p w:rsidR="001173D1" w:rsidRDefault="001173D1" w:rsidP="00B63886">
            <w:pPr>
              <w:rPr>
                <w:rFonts w:ascii="Times New Roman" w:hAnsi="Times New Roman"/>
                <w:sz w:val="20"/>
                <w:szCs w:val="20"/>
              </w:rPr>
            </w:pPr>
            <w:proofErr w:type="spellStart"/>
            <w:r>
              <w:rPr>
                <w:rFonts w:ascii="Times New Roman" w:hAnsi="Times New Roman"/>
                <w:sz w:val="20"/>
                <w:szCs w:val="20"/>
              </w:rPr>
              <w:t>Vitrocerámicas</w:t>
            </w:r>
            <w:proofErr w:type="spellEnd"/>
          </w:p>
        </w:tc>
      </w:tr>
    </w:tbl>
    <w:p w:rsidR="0086499E" w:rsidRDefault="0086499E" w:rsidP="00B63886">
      <w:pPr>
        <w:spacing w:after="0" w:line="240" w:lineRule="auto"/>
        <w:rPr>
          <w:rFonts w:ascii="Times New Roman" w:hAnsi="Times New Roman" w:cs="Times New Roman"/>
          <w:sz w:val="20"/>
          <w:szCs w:val="20"/>
        </w:rPr>
      </w:pPr>
    </w:p>
    <w:p w:rsidR="001C5CCC" w:rsidRPr="0084307C" w:rsidRDefault="001C5CCC" w:rsidP="00B63886">
      <w:pPr>
        <w:spacing w:after="0" w:line="240" w:lineRule="auto"/>
        <w:rPr>
          <w:rFonts w:ascii="Times New Roman" w:hAnsi="Times New Roman" w:cs="Times New Roman"/>
          <w:b/>
          <w:sz w:val="20"/>
          <w:szCs w:val="20"/>
        </w:rPr>
      </w:pPr>
      <w:r w:rsidRPr="0084307C">
        <w:rPr>
          <w:rFonts w:ascii="Times New Roman" w:hAnsi="Times New Roman" w:cs="Times New Roman"/>
          <w:b/>
          <w:sz w:val="20"/>
          <w:szCs w:val="20"/>
        </w:rPr>
        <w:t xml:space="preserve">6. </w:t>
      </w:r>
      <w:r w:rsidR="0021000F">
        <w:rPr>
          <w:rFonts w:ascii="Times New Roman" w:hAnsi="Times New Roman" w:cs="Times New Roman"/>
          <w:b/>
          <w:sz w:val="20"/>
          <w:szCs w:val="20"/>
        </w:rPr>
        <w:t xml:space="preserve">Nombre </w:t>
      </w:r>
      <w:r w:rsidR="0084307C">
        <w:rPr>
          <w:rFonts w:ascii="Times New Roman" w:hAnsi="Times New Roman" w:cs="Times New Roman"/>
          <w:b/>
          <w:sz w:val="20"/>
          <w:szCs w:val="20"/>
        </w:rPr>
        <w:t>los tipos</w:t>
      </w:r>
      <w:r w:rsidR="0084307C" w:rsidRPr="0084307C">
        <w:rPr>
          <w:rFonts w:ascii="Times New Roman" w:hAnsi="Times New Roman" w:cs="Times New Roman"/>
          <w:b/>
          <w:sz w:val="20"/>
          <w:szCs w:val="20"/>
        </w:rPr>
        <w:t xml:space="preserve"> de productos</w:t>
      </w:r>
      <w:r w:rsidR="0084307C">
        <w:rPr>
          <w:rFonts w:ascii="Times New Roman" w:hAnsi="Times New Roman" w:cs="Times New Roman"/>
          <w:b/>
          <w:sz w:val="20"/>
          <w:szCs w:val="20"/>
        </w:rPr>
        <w:t xml:space="preserve"> de limpieza</w:t>
      </w:r>
      <w:r w:rsidR="0084307C" w:rsidRPr="0084307C">
        <w:rPr>
          <w:rFonts w:ascii="Times New Roman" w:hAnsi="Times New Roman" w:cs="Times New Roman"/>
          <w:b/>
          <w:sz w:val="20"/>
          <w:szCs w:val="20"/>
        </w:rPr>
        <w:t>.</w:t>
      </w:r>
    </w:p>
    <w:p w:rsidR="0084307C" w:rsidRDefault="0084307C" w:rsidP="00B63886">
      <w:pPr>
        <w:spacing w:after="0" w:line="240" w:lineRule="auto"/>
        <w:rPr>
          <w:rFonts w:ascii="Times New Roman" w:hAnsi="Times New Roman" w:cs="Times New Roman"/>
          <w:sz w:val="20"/>
          <w:szCs w:val="20"/>
        </w:rPr>
      </w:pPr>
    </w:p>
    <w:p w:rsidR="007E7F83" w:rsidRDefault="007E7F83" w:rsidP="007E7F83">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Algunos de los tipos de productos de limpieza empleados en el domicilio son: </w:t>
      </w:r>
      <w:r>
        <w:rPr>
          <w:rFonts w:ascii="Times New Roman" w:eastAsia="Calibri" w:hAnsi="Times New Roman" w:cs="Times New Roman"/>
          <w:sz w:val="20"/>
          <w:szCs w:val="20"/>
        </w:rPr>
        <w:t>d</w:t>
      </w:r>
      <w:r w:rsidRPr="0084307C">
        <w:rPr>
          <w:rFonts w:ascii="Times New Roman" w:eastAsia="Calibri" w:hAnsi="Times New Roman" w:cs="Times New Roman"/>
          <w:sz w:val="20"/>
          <w:szCs w:val="20"/>
        </w:rPr>
        <w:t xml:space="preserve">etergentes, </w:t>
      </w:r>
      <w:proofErr w:type="spellStart"/>
      <w:r w:rsidRPr="0084307C">
        <w:rPr>
          <w:rFonts w:ascii="Times New Roman" w:eastAsia="Calibri" w:hAnsi="Times New Roman" w:cs="Times New Roman"/>
          <w:sz w:val="20"/>
          <w:szCs w:val="20"/>
        </w:rPr>
        <w:t>anticales</w:t>
      </w:r>
      <w:proofErr w:type="spellEnd"/>
      <w:r w:rsidRPr="0084307C">
        <w:rPr>
          <w:rFonts w:ascii="Times New Roman" w:eastAsia="Calibri" w:hAnsi="Times New Roman" w:cs="Times New Roman"/>
          <w:sz w:val="20"/>
          <w:szCs w:val="20"/>
        </w:rPr>
        <w:t xml:space="preserve">, amoniacales, desincrustantes, desengrasantes, </w:t>
      </w:r>
      <w:proofErr w:type="spellStart"/>
      <w:r w:rsidRPr="0084307C">
        <w:rPr>
          <w:rFonts w:ascii="Times New Roman" w:eastAsia="Calibri" w:hAnsi="Times New Roman" w:cs="Times New Roman"/>
          <w:sz w:val="20"/>
          <w:szCs w:val="20"/>
        </w:rPr>
        <w:t>higienizantes</w:t>
      </w:r>
      <w:proofErr w:type="spellEnd"/>
      <w:r w:rsidRPr="0084307C">
        <w:rPr>
          <w:rFonts w:ascii="Times New Roman" w:eastAsia="Calibri" w:hAnsi="Times New Roman" w:cs="Times New Roman"/>
          <w:sz w:val="20"/>
          <w:szCs w:val="20"/>
        </w:rPr>
        <w:t>, desinfectantes, lejías, cloros y aerosoles</w:t>
      </w:r>
      <w:r>
        <w:rPr>
          <w:rFonts w:ascii="Times New Roman" w:eastAsia="Calibri" w:hAnsi="Times New Roman" w:cs="Times New Roman"/>
          <w:sz w:val="20"/>
          <w:szCs w:val="20"/>
        </w:rPr>
        <w:t>.</w:t>
      </w:r>
    </w:p>
    <w:p w:rsidR="0084307C" w:rsidRDefault="0084307C" w:rsidP="00B63886">
      <w:pPr>
        <w:spacing w:after="0" w:line="240" w:lineRule="auto"/>
        <w:rPr>
          <w:rFonts w:ascii="Times New Roman" w:eastAsia="Calibri" w:hAnsi="Times New Roman" w:cs="Times New Roman"/>
          <w:sz w:val="20"/>
          <w:szCs w:val="20"/>
        </w:rPr>
      </w:pPr>
    </w:p>
    <w:p w:rsidR="0084307C" w:rsidRPr="005578E2" w:rsidRDefault="005578E2" w:rsidP="00B63886">
      <w:pPr>
        <w:spacing w:after="0" w:line="240" w:lineRule="auto"/>
        <w:rPr>
          <w:rFonts w:ascii="Times New Roman" w:hAnsi="Times New Roman" w:cs="Times New Roman"/>
          <w:b/>
          <w:sz w:val="20"/>
          <w:szCs w:val="20"/>
        </w:rPr>
      </w:pPr>
      <w:r w:rsidRPr="005578E2">
        <w:rPr>
          <w:rFonts w:ascii="Times New Roman" w:hAnsi="Times New Roman" w:cs="Times New Roman"/>
          <w:b/>
          <w:sz w:val="20"/>
          <w:szCs w:val="20"/>
        </w:rPr>
        <w:t>7. Complete los</w:t>
      </w:r>
      <w:r w:rsidR="0084307C" w:rsidRPr="005578E2">
        <w:rPr>
          <w:rFonts w:ascii="Times New Roman" w:hAnsi="Times New Roman" w:cs="Times New Roman"/>
          <w:b/>
          <w:sz w:val="20"/>
          <w:szCs w:val="20"/>
        </w:rPr>
        <w:t xml:space="preserve"> enunciado</w:t>
      </w:r>
      <w:r w:rsidRPr="005578E2">
        <w:rPr>
          <w:rFonts w:ascii="Times New Roman" w:hAnsi="Times New Roman" w:cs="Times New Roman"/>
          <w:b/>
          <w:sz w:val="20"/>
          <w:szCs w:val="20"/>
        </w:rPr>
        <w:t>s</w:t>
      </w:r>
      <w:r w:rsidR="0084307C" w:rsidRPr="005578E2">
        <w:rPr>
          <w:rFonts w:ascii="Times New Roman" w:hAnsi="Times New Roman" w:cs="Times New Roman"/>
          <w:b/>
          <w:sz w:val="20"/>
          <w:szCs w:val="20"/>
        </w:rPr>
        <w:t xml:space="preserve"> con la opción correcta.</w:t>
      </w:r>
    </w:p>
    <w:p w:rsidR="0084307C" w:rsidRDefault="0084307C" w:rsidP="00B63886">
      <w:pPr>
        <w:spacing w:after="0" w:line="240" w:lineRule="auto"/>
        <w:rPr>
          <w:rFonts w:ascii="Times New Roman" w:hAnsi="Times New Roman" w:cs="Times New Roman"/>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59"/>
        <w:gridCol w:w="1559"/>
      </w:tblGrid>
      <w:tr w:rsidR="005578E2" w:rsidTr="005578E2">
        <w:trPr>
          <w:jc w:val="center"/>
        </w:trPr>
        <w:tc>
          <w:tcPr>
            <w:tcW w:w="993" w:type="dxa"/>
          </w:tcPr>
          <w:p w:rsidR="005578E2" w:rsidRPr="0021000F" w:rsidRDefault="001173D1" w:rsidP="005578E2">
            <w:pPr>
              <w:rPr>
                <w:rFonts w:ascii="Times New Roman" w:hAnsi="Times New Roman"/>
                <w:sz w:val="20"/>
                <w:szCs w:val="20"/>
              </w:rPr>
            </w:pPr>
            <w:r>
              <w:rPr>
                <w:rFonts w:ascii="Times New Roman" w:hAnsi="Times New Roman"/>
                <w:sz w:val="20"/>
                <w:szCs w:val="20"/>
              </w:rPr>
              <w:t>a</w:t>
            </w:r>
            <w:r w:rsidR="005578E2" w:rsidRPr="0021000F">
              <w:rPr>
                <w:rFonts w:ascii="Times New Roman" w:hAnsi="Times New Roman"/>
                <w:sz w:val="20"/>
                <w:szCs w:val="20"/>
              </w:rPr>
              <w:t xml:space="preserve"> diario</w:t>
            </w:r>
          </w:p>
        </w:tc>
        <w:tc>
          <w:tcPr>
            <w:tcW w:w="1559" w:type="dxa"/>
          </w:tcPr>
          <w:p w:rsidR="005578E2" w:rsidRPr="0021000F" w:rsidRDefault="001173D1" w:rsidP="00B63886">
            <w:pPr>
              <w:rPr>
                <w:rFonts w:ascii="Times New Roman" w:hAnsi="Times New Roman"/>
                <w:sz w:val="20"/>
                <w:szCs w:val="20"/>
              </w:rPr>
            </w:pPr>
            <w:r>
              <w:rPr>
                <w:rFonts w:ascii="Times New Roman" w:hAnsi="Times New Roman"/>
                <w:sz w:val="20"/>
                <w:szCs w:val="20"/>
              </w:rPr>
              <w:t>u</w:t>
            </w:r>
            <w:r w:rsidR="005578E2" w:rsidRPr="0021000F">
              <w:rPr>
                <w:rFonts w:ascii="Times New Roman" w:hAnsi="Times New Roman"/>
                <w:sz w:val="20"/>
                <w:szCs w:val="20"/>
              </w:rPr>
              <w:t>na vez al mes</w:t>
            </w:r>
          </w:p>
        </w:tc>
        <w:tc>
          <w:tcPr>
            <w:tcW w:w="1559" w:type="dxa"/>
          </w:tcPr>
          <w:p w:rsidR="005578E2" w:rsidRPr="0021000F" w:rsidRDefault="001173D1" w:rsidP="00B63886">
            <w:pPr>
              <w:rPr>
                <w:rFonts w:ascii="Times New Roman" w:hAnsi="Times New Roman"/>
                <w:sz w:val="20"/>
                <w:szCs w:val="20"/>
              </w:rPr>
            </w:pPr>
            <w:r>
              <w:rPr>
                <w:rFonts w:ascii="Times New Roman" w:hAnsi="Times New Roman"/>
                <w:sz w:val="20"/>
                <w:szCs w:val="20"/>
              </w:rPr>
              <w:t>u</w:t>
            </w:r>
            <w:r w:rsidR="005578E2" w:rsidRPr="0021000F">
              <w:rPr>
                <w:rFonts w:ascii="Times New Roman" w:hAnsi="Times New Roman"/>
                <w:sz w:val="20"/>
                <w:szCs w:val="20"/>
              </w:rPr>
              <w:t>na vez al año</w:t>
            </w:r>
          </w:p>
        </w:tc>
      </w:tr>
    </w:tbl>
    <w:p w:rsidR="0084307C" w:rsidRDefault="0084307C" w:rsidP="00B63886">
      <w:pPr>
        <w:spacing w:after="0" w:line="240" w:lineRule="auto"/>
        <w:rPr>
          <w:rFonts w:ascii="Times New Roman" w:hAnsi="Times New Roman" w:cs="Times New Roman"/>
          <w:sz w:val="18"/>
          <w:szCs w:val="20"/>
        </w:rPr>
      </w:pPr>
    </w:p>
    <w:p w:rsidR="005578E2" w:rsidRDefault="005578E2" w:rsidP="00B63886">
      <w:pPr>
        <w:spacing w:after="0" w:line="240" w:lineRule="auto"/>
        <w:rPr>
          <w:rFonts w:ascii="Times New Roman" w:hAnsi="Times New Roman" w:cs="Times New Roman"/>
          <w:sz w:val="20"/>
          <w:szCs w:val="20"/>
        </w:rPr>
      </w:pPr>
      <w:r w:rsidRPr="0021000F">
        <w:rPr>
          <w:rFonts w:ascii="Times New Roman" w:hAnsi="Times New Roman" w:cs="Times New Roman"/>
          <w:sz w:val="20"/>
          <w:szCs w:val="20"/>
        </w:rPr>
        <w:t xml:space="preserve">a. La limpieza a fondo con los productos adecuados se hace </w:t>
      </w:r>
      <w:r w:rsidRPr="0021000F">
        <w:rPr>
          <w:rFonts w:ascii="Times New Roman" w:hAnsi="Times New Roman" w:cs="Times New Roman"/>
          <w:sz w:val="20"/>
          <w:szCs w:val="20"/>
          <w:u w:val="single"/>
        </w:rPr>
        <w:t>una vez al mes</w:t>
      </w:r>
      <w:r w:rsidR="001173D1" w:rsidRPr="001173D1">
        <w:rPr>
          <w:rFonts w:ascii="Times New Roman" w:hAnsi="Times New Roman" w:cs="Times New Roman"/>
          <w:sz w:val="20"/>
          <w:szCs w:val="20"/>
        </w:rPr>
        <w:t>.</w:t>
      </w:r>
    </w:p>
    <w:p w:rsidR="007E7F83" w:rsidRPr="0021000F" w:rsidRDefault="007E7F83" w:rsidP="00B63886">
      <w:pPr>
        <w:spacing w:after="0" w:line="240" w:lineRule="auto"/>
        <w:rPr>
          <w:rFonts w:ascii="Times New Roman" w:hAnsi="Times New Roman" w:cs="Times New Roman"/>
          <w:sz w:val="20"/>
          <w:szCs w:val="20"/>
          <w:u w:val="single"/>
        </w:rPr>
      </w:pPr>
    </w:p>
    <w:p w:rsidR="005578E2" w:rsidRDefault="005578E2" w:rsidP="00B63886">
      <w:pPr>
        <w:spacing w:after="0" w:line="240" w:lineRule="auto"/>
        <w:rPr>
          <w:rFonts w:ascii="Times New Roman" w:hAnsi="Times New Roman" w:cs="Times New Roman"/>
          <w:sz w:val="20"/>
          <w:szCs w:val="20"/>
        </w:rPr>
      </w:pPr>
      <w:r w:rsidRPr="0021000F">
        <w:rPr>
          <w:rFonts w:ascii="Times New Roman" w:hAnsi="Times New Roman" w:cs="Times New Roman"/>
          <w:sz w:val="20"/>
          <w:szCs w:val="20"/>
        </w:rPr>
        <w:t xml:space="preserve">b. La limpieza del polvo se hace </w:t>
      </w:r>
      <w:r w:rsidRPr="0021000F">
        <w:rPr>
          <w:rFonts w:ascii="Times New Roman" w:hAnsi="Times New Roman" w:cs="Times New Roman"/>
          <w:sz w:val="20"/>
          <w:szCs w:val="20"/>
          <w:u w:val="single"/>
        </w:rPr>
        <w:t>a diario</w:t>
      </w:r>
      <w:r w:rsidR="001173D1" w:rsidRPr="001173D1">
        <w:rPr>
          <w:rFonts w:ascii="Times New Roman" w:hAnsi="Times New Roman" w:cs="Times New Roman"/>
          <w:sz w:val="20"/>
          <w:szCs w:val="20"/>
        </w:rPr>
        <w:t>.</w:t>
      </w:r>
    </w:p>
    <w:p w:rsidR="007E7F83" w:rsidRPr="0021000F" w:rsidRDefault="007E7F83" w:rsidP="00B63886">
      <w:pPr>
        <w:spacing w:after="0" w:line="240" w:lineRule="auto"/>
        <w:rPr>
          <w:rFonts w:ascii="Times New Roman" w:hAnsi="Times New Roman" w:cs="Times New Roman"/>
          <w:sz w:val="20"/>
          <w:szCs w:val="20"/>
          <w:u w:val="single"/>
        </w:rPr>
      </w:pPr>
    </w:p>
    <w:p w:rsidR="005578E2" w:rsidRPr="0021000F" w:rsidRDefault="005578E2" w:rsidP="00B63886">
      <w:pPr>
        <w:spacing w:after="0" w:line="240" w:lineRule="auto"/>
        <w:rPr>
          <w:rFonts w:ascii="Times New Roman" w:hAnsi="Times New Roman" w:cs="Times New Roman"/>
          <w:sz w:val="20"/>
          <w:szCs w:val="20"/>
        </w:rPr>
      </w:pPr>
      <w:r w:rsidRPr="0021000F">
        <w:rPr>
          <w:rFonts w:ascii="Times New Roman" w:hAnsi="Times New Roman" w:cs="Times New Roman"/>
          <w:sz w:val="20"/>
          <w:szCs w:val="20"/>
        </w:rPr>
        <w:t xml:space="preserve">c. Pulir y dar cera a los muebles se hace </w:t>
      </w:r>
      <w:r w:rsidRPr="0021000F">
        <w:rPr>
          <w:rFonts w:ascii="Times New Roman" w:hAnsi="Times New Roman" w:cs="Times New Roman"/>
          <w:sz w:val="20"/>
          <w:szCs w:val="20"/>
          <w:u w:val="single"/>
        </w:rPr>
        <w:t>una vez al año</w:t>
      </w:r>
      <w:r w:rsidR="001173D1" w:rsidRPr="001173D1">
        <w:rPr>
          <w:rFonts w:ascii="Times New Roman" w:hAnsi="Times New Roman" w:cs="Times New Roman"/>
          <w:sz w:val="20"/>
          <w:szCs w:val="20"/>
        </w:rPr>
        <w:t>.</w:t>
      </w:r>
    </w:p>
    <w:p w:rsidR="005578E2" w:rsidRDefault="005578E2" w:rsidP="00B63886">
      <w:pPr>
        <w:spacing w:after="0" w:line="240" w:lineRule="auto"/>
        <w:rPr>
          <w:rFonts w:ascii="Times New Roman" w:hAnsi="Times New Roman" w:cs="Times New Roman"/>
          <w:sz w:val="18"/>
          <w:szCs w:val="20"/>
        </w:rPr>
      </w:pPr>
    </w:p>
    <w:p w:rsidR="005578E2" w:rsidRPr="002347DF" w:rsidRDefault="005578E2" w:rsidP="00B63886">
      <w:pPr>
        <w:spacing w:after="0" w:line="240" w:lineRule="auto"/>
        <w:rPr>
          <w:rFonts w:ascii="Times New Roman" w:hAnsi="Times New Roman" w:cs="Times New Roman"/>
          <w:b/>
          <w:sz w:val="20"/>
          <w:szCs w:val="20"/>
        </w:rPr>
      </w:pPr>
      <w:r w:rsidRPr="002347DF">
        <w:rPr>
          <w:rFonts w:ascii="Times New Roman" w:hAnsi="Times New Roman" w:cs="Times New Roman"/>
          <w:b/>
          <w:sz w:val="20"/>
          <w:szCs w:val="20"/>
        </w:rPr>
        <w:t xml:space="preserve">8. </w:t>
      </w:r>
      <w:r w:rsidR="0021000F" w:rsidRPr="002347DF">
        <w:rPr>
          <w:rFonts w:ascii="Times New Roman" w:hAnsi="Times New Roman" w:cs="Times New Roman"/>
          <w:b/>
          <w:sz w:val="20"/>
          <w:szCs w:val="20"/>
        </w:rPr>
        <w:t>Relacione la técnica de limpieza con el material que corresponda</w:t>
      </w:r>
      <w:r w:rsidR="001173D1">
        <w:rPr>
          <w:rFonts w:ascii="Times New Roman" w:hAnsi="Times New Roman" w:cs="Times New Roman"/>
          <w:b/>
          <w:sz w:val="20"/>
          <w:szCs w:val="20"/>
        </w:rPr>
        <w:t>:</w:t>
      </w:r>
    </w:p>
    <w:p w:rsidR="0021000F" w:rsidRDefault="0021000F" w:rsidP="00B63886">
      <w:pPr>
        <w:spacing w:after="0" w:line="240" w:lineRule="auto"/>
        <w:rPr>
          <w:rFonts w:ascii="Times New Roman" w:hAnsi="Times New Roman" w:cs="Times New Roman"/>
          <w:sz w:val="20"/>
          <w:szCs w:val="20"/>
        </w:rPr>
      </w:pPr>
    </w:p>
    <w:p w:rsidR="0021000F" w:rsidRDefault="0021000F" w:rsidP="007E7F83">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es-ES"/>
        </w:rPr>
        <mc:AlternateContent>
          <mc:Choice Requires="wpc">
            <w:drawing>
              <wp:inline distT="0" distB="0" distL="0" distR="0">
                <wp:extent cx="4106872" cy="1828800"/>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2"/>
                        <wps:cNvSpPr txBox="1"/>
                        <wps:spPr>
                          <a:xfrm>
                            <a:off x="147995" y="174423"/>
                            <a:ext cx="1569808" cy="412273"/>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1000F" w:rsidP="0021000F">
                              <w:pPr>
                                <w:spacing w:after="0" w:line="240" w:lineRule="auto"/>
                                <w:rPr>
                                  <w:rFonts w:ascii="Times New Roman" w:hAnsi="Times New Roman" w:cs="Times New Roman"/>
                                  <w:sz w:val="20"/>
                                </w:rPr>
                              </w:pPr>
                              <w:r>
                                <w:rPr>
                                  <w:rFonts w:ascii="Times New Roman" w:hAnsi="Times New Roman" w:cs="Times New Roman"/>
                                  <w:sz w:val="20"/>
                                </w:rPr>
                                <w:t>Agua tibia y jabón de 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2"/>
                        <wps:cNvSpPr txBox="1"/>
                        <wps:spPr>
                          <a:xfrm>
                            <a:off x="2273077" y="169429"/>
                            <a:ext cx="1569720" cy="41211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1000F" w:rsidP="0021000F">
                              <w:pPr>
                                <w:pStyle w:val="NormalWeb"/>
                                <w:spacing w:before="0" w:beforeAutospacing="0" w:after="160" w:afterAutospacing="0" w:line="256" w:lineRule="auto"/>
                                <w:rPr>
                                  <w:sz w:val="20"/>
                                </w:rPr>
                              </w:pPr>
                              <w:r>
                                <w:rPr>
                                  <w:sz w:val="20"/>
                                </w:rPr>
                                <w:t>Mobiliario de jardín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2"/>
                        <wps:cNvSpPr txBox="1"/>
                        <wps:spPr>
                          <a:xfrm>
                            <a:off x="147995" y="729406"/>
                            <a:ext cx="1569720" cy="422978"/>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1000F" w:rsidP="0021000F">
                              <w:pPr>
                                <w:pStyle w:val="NormalWeb"/>
                                <w:spacing w:before="0" w:beforeAutospacing="0" w:after="0" w:afterAutospacing="0"/>
                                <w:rPr>
                                  <w:sz w:val="20"/>
                                </w:rPr>
                              </w:pPr>
                              <w:r>
                                <w:rPr>
                                  <w:sz w:val="20"/>
                                </w:rPr>
                                <w:t>Bayeta húmeda con amoniacal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2"/>
                        <wps:cNvSpPr txBox="1"/>
                        <wps:spPr>
                          <a:xfrm>
                            <a:off x="2273077" y="719126"/>
                            <a:ext cx="1569720" cy="41211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1000F" w:rsidP="0021000F">
                              <w:pPr>
                                <w:pStyle w:val="NormalWeb"/>
                                <w:spacing w:before="0" w:beforeAutospacing="0" w:after="160" w:afterAutospacing="0" w:line="256" w:lineRule="auto"/>
                                <w:rPr>
                                  <w:sz w:val="20"/>
                                </w:rPr>
                              </w:pPr>
                              <w:r>
                                <w:rPr>
                                  <w:sz w:val="20"/>
                                </w:rPr>
                                <w:t>Contrachapado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2"/>
                        <wps:cNvSpPr txBox="1"/>
                        <wps:spPr>
                          <a:xfrm>
                            <a:off x="158857" y="1342821"/>
                            <a:ext cx="1569720" cy="41211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1000F" w:rsidP="0021000F">
                              <w:pPr>
                                <w:pStyle w:val="NormalWeb"/>
                                <w:spacing w:before="0" w:beforeAutospacing="0" w:after="160" w:afterAutospacing="0" w:line="256" w:lineRule="auto"/>
                                <w:rPr>
                                  <w:sz w:val="20"/>
                                </w:rPr>
                              </w:pPr>
                              <w:r>
                                <w:rPr>
                                  <w:sz w:val="20"/>
                                </w:rPr>
                                <w:t>Aspirado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2"/>
                        <wps:cNvSpPr txBox="1"/>
                        <wps:spPr>
                          <a:xfrm>
                            <a:off x="2288934" y="1311108"/>
                            <a:ext cx="1569720" cy="41211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000F" w:rsidRPr="0021000F" w:rsidRDefault="002347DF" w:rsidP="0021000F">
                              <w:pPr>
                                <w:pStyle w:val="NormalWeb"/>
                                <w:spacing w:before="0" w:beforeAutospacing="0" w:after="160" w:afterAutospacing="0" w:line="256" w:lineRule="auto"/>
                                <w:rPr>
                                  <w:sz w:val="20"/>
                                </w:rPr>
                              </w:pPr>
                              <w:r>
                                <w:rPr>
                                  <w:sz w:val="20"/>
                                </w:rPr>
                                <w:t>Madera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onector recto de flecha 8"/>
                        <wps:cNvCnPr>
                          <a:endCxn id="3" idx="1"/>
                        </wps:cNvCnPr>
                        <wps:spPr>
                          <a:xfrm flipV="1">
                            <a:off x="1728439" y="375487"/>
                            <a:ext cx="544457" cy="117317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9" name="Conector recto de flecha 9"/>
                        <wps:cNvCnPr/>
                        <wps:spPr>
                          <a:xfrm flipV="1">
                            <a:off x="1708707" y="925184"/>
                            <a:ext cx="544595" cy="507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0" name="Conector recto de flecha 10"/>
                        <wps:cNvCnPr>
                          <a:stCxn id="2" idx="3"/>
                          <a:endCxn id="7" idx="1"/>
                        </wps:cNvCnPr>
                        <wps:spPr>
                          <a:xfrm>
                            <a:off x="1717666" y="380560"/>
                            <a:ext cx="571086" cy="113660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Lienzo 1" o:spid="_x0000_s1026" editas="canvas" style="width:323.4pt;height:2in;mso-position-horizontal-relative:char;mso-position-vertical-relative:line" coordsize="4106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065;height:18288;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28" type="#_x0000_t202" style="position:absolute;left:1479;top:1744;width:15699;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fdMQA&#10;AADaAAAADwAAAGRycy9kb3ducmV2LnhtbESPQWvCQBSE70L/w/IKvZlNcyiaukopFe1BSmKh9PbI&#10;PpNg9m3YXU3y77tCweMwM98wq81oOnEl51vLCp6TFARxZXXLtYLv43a+AOEDssbOMimYyMNm/TBb&#10;Ya7twAVdy1CLCGGfo4ImhD6X0lcNGfSJ7Ymjd7LOYIjS1VI7HCLcdDJL0xdpsOW40GBP7w1V5/Ji&#10;FHx8Hty2OFi7K6aL/F3+fFUhk0o9PY5vryACjeEe/m/vtYIMblfiD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mn3TEAAAA2gAAAA8AAAAAAAAAAAAAAAAAmAIAAGRycy9k&#10;b3ducmV2LnhtbFBLBQYAAAAABAAEAPUAAACJAwAAAAA=&#10;" fillcolor="white [3201]" strokeweight=".25pt">
                  <v:textbox>
                    <w:txbxContent>
                      <w:p w:rsidR="0021000F" w:rsidRPr="0021000F" w:rsidRDefault="0021000F" w:rsidP="0021000F">
                        <w:pPr>
                          <w:spacing w:after="0" w:line="240" w:lineRule="auto"/>
                          <w:rPr>
                            <w:rFonts w:ascii="Times New Roman" w:hAnsi="Times New Roman" w:cs="Times New Roman"/>
                            <w:sz w:val="20"/>
                          </w:rPr>
                        </w:pPr>
                        <w:r>
                          <w:rPr>
                            <w:rFonts w:ascii="Times New Roman" w:hAnsi="Times New Roman" w:cs="Times New Roman"/>
                            <w:sz w:val="20"/>
                          </w:rPr>
                          <w:t>Agua tibia y jabón de manos</w:t>
                        </w:r>
                      </w:p>
                    </w:txbxContent>
                  </v:textbox>
                </v:shape>
                <v:shape id="Cuadro de texto 2" o:spid="_x0000_s1029" type="#_x0000_t202" style="position:absolute;left:22730;top:1694;width:15697;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678QA&#10;AADaAAAADwAAAGRycy9kb3ducmV2LnhtbESPT2vCQBTE70K/w/IKvemmFqSNriKloe1BSlQQb4/s&#10;Mwlm34bdzR+/vVso9DjMzG+Y1WY0jejJ+dqygudZAoK4sLrmUsHxkE1fQfiArLGxTApu5GGzfpis&#10;MNV24Jz6fShFhLBPUUEVQptK6YuKDPqZbYmjd7HOYIjSlVI7HCLcNHKeJAtpsOa4UGFL7xUV131n&#10;FHx871yW76z9zG+dPL+dfoowl0o9PY7bJYhAY/gP/7W/tIIX+L0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qOu/EAAAA2gAAAA8AAAAAAAAAAAAAAAAAmAIAAGRycy9k&#10;b3ducmV2LnhtbFBLBQYAAAAABAAEAPUAAACJAwAAAAA=&#10;" fillcolor="white [3201]" strokeweight=".25pt">
                  <v:textbox>
                    <w:txbxContent>
                      <w:p w:rsidR="0021000F" w:rsidRPr="0021000F" w:rsidRDefault="0021000F" w:rsidP="0021000F">
                        <w:pPr>
                          <w:pStyle w:val="NormalWeb"/>
                          <w:spacing w:before="0" w:beforeAutospacing="0" w:after="160" w:afterAutospacing="0" w:line="256" w:lineRule="auto"/>
                          <w:rPr>
                            <w:sz w:val="20"/>
                          </w:rPr>
                        </w:pPr>
                        <w:r>
                          <w:rPr>
                            <w:sz w:val="20"/>
                          </w:rPr>
                          <w:t>Mobiliario de jardín</w:t>
                        </w:r>
                      </w:p>
                    </w:txbxContent>
                  </v:textbox>
                </v:shape>
                <v:shape id="Cuadro de texto 2" o:spid="_x0000_s1030" type="#_x0000_t202" style="position:absolute;left:1479;top:7294;width:15698;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im8QA&#10;AADaAAAADwAAAGRycy9kb3ducmV2LnhtbESPT2vCQBTE70K/w/IKvemmUqSNriKloe1BSlQQb4/s&#10;Mwlm34bdzR+/vVso9DjMzG+Y1WY0jejJ+dqygudZAoK4sLrmUsHxkE1fQfiArLGxTApu5GGzfpis&#10;MNV24Jz6fShFhLBPUUEVQptK6YuKDPqZbYmjd7HOYIjSlVI7HCLcNHKeJAtpsOa4UGFL7xUV131n&#10;FHx871yW76z9zG+dPL+dfoowl0o9PY7bJYhAY/gP/7W/tIIX+L0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opvEAAAA2gAAAA8AAAAAAAAAAAAAAAAAmAIAAGRycy9k&#10;b3ducmV2LnhtbFBLBQYAAAAABAAEAPUAAACJAwAAAAA=&#10;" fillcolor="white [3201]" strokeweight=".25pt">
                  <v:textbox>
                    <w:txbxContent>
                      <w:p w:rsidR="0021000F" w:rsidRPr="0021000F" w:rsidRDefault="0021000F" w:rsidP="0021000F">
                        <w:pPr>
                          <w:pStyle w:val="NormalWeb"/>
                          <w:spacing w:before="0" w:beforeAutospacing="0" w:after="0" w:afterAutospacing="0"/>
                          <w:rPr>
                            <w:sz w:val="20"/>
                          </w:rPr>
                        </w:pPr>
                        <w:r>
                          <w:rPr>
                            <w:sz w:val="20"/>
                          </w:rPr>
                          <w:t>Bayeta húmeda con amoniacal</w:t>
                        </w:r>
                      </w:p>
                    </w:txbxContent>
                  </v:textbox>
                </v:shape>
                <v:shape id="Cuadro de texto 2" o:spid="_x0000_s1031" type="#_x0000_t202" style="position:absolute;left:22730;top:7191;width:15697;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HAMQA&#10;AADaAAAADwAAAGRycy9kb3ducmV2LnhtbESPT2vCQBTE70K/w/IKvemmQqWNriKloe1BSlQQb4/s&#10;Mwlm34bdzR+/vVso9DjMzG+Y1WY0jejJ+dqygudZAoK4sLrmUsHxkE1fQfiArLGxTApu5GGzfpis&#10;MNV24Jz6fShFhLBPUUEVQptK6YuKDPqZbYmjd7HOYIjSlVI7HCLcNHKeJAtpsOa4UGFL7xUV131n&#10;FHx871yW76z9zG+dPL+dfoowl0o9PY7bJYhAY/gP/7W/tIIX+L0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PBwDEAAAA2gAAAA8AAAAAAAAAAAAAAAAAmAIAAGRycy9k&#10;b3ducmV2LnhtbFBLBQYAAAAABAAEAPUAAACJAwAAAAA=&#10;" fillcolor="white [3201]" strokeweight=".25pt">
                  <v:textbox>
                    <w:txbxContent>
                      <w:p w:rsidR="0021000F" w:rsidRPr="0021000F" w:rsidRDefault="0021000F" w:rsidP="0021000F">
                        <w:pPr>
                          <w:pStyle w:val="NormalWeb"/>
                          <w:spacing w:before="0" w:beforeAutospacing="0" w:after="160" w:afterAutospacing="0" w:line="256" w:lineRule="auto"/>
                          <w:rPr>
                            <w:sz w:val="20"/>
                          </w:rPr>
                        </w:pPr>
                        <w:r>
                          <w:rPr>
                            <w:sz w:val="20"/>
                          </w:rPr>
                          <w:t>Contrachapado</w:t>
                        </w:r>
                      </w:p>
                    </w:txbxContent>
                  </v:textbox>
                </v:shape>
                <v:shape id="Cuadro de texto 2" o:spid="_x0000_s1032" type="#_x0000_t202" style="position:absolute;left:1588;top:13428;width:15697;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Zd8QA&#10;AADaAAAADwAAAGRycy9kb3ducmV2LnhtbESPQWvCQBSE74L/YXlCb7oxB6mpm1Ckoe1BSqJQentk&#10;X5PQ7Nuwu2r8991CweMwM98wu2Iyg7iQ871lBetVAoK4sbrnVsHpWC4fQfiArHGwTApu5KHI57Md&#10;ZtpeuaJLHVoRIewzVNCFMGZS+qYjg35lR+LofVtnMETpWqkdXiPcDDJNko002HNc6HCkfUfNT302&#10;Cl7eD66sDta+Vrez/Np+fjQhlUo9LKbnJxCBpnAP/7fftIIN/F2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mXfEAAAA2gAAAA8AAAAAAAAAAAAAAAAAmAIAAGRycy9k&#10;b3ducmV2LnhtbFBLBQYAAAAABAAEAPUAAACJAwAAAAA=&#10;" fillcolor="white [3201]" strokeweight=".25pt">
                  <v:textbox>
                    <w:txbxContent>
                      <w:p w:rsidR="0021000F" w:rsidRPr="0021000F" w:rsidRDefault="0021000F" w:rsidP="0021000F">
                        <w:pPr>
                          <w:pStyle w:val="NormalWeb"/>
                          <w:spacing w:before="0" w:beforeAutospacing="0" w:after="160" w:afterAutospacing="0" w:line="256" w:lineRule="auto"/>
                          <w:rPr>
                            <w:sz w:val="20"/>
                          </w:rPr>
                        </w:pPr>
                        <w:r>
                          <w:rPr>
                            <w:sz w:val="20"/>
                          </w:rPr>
                          <w:t>Aspirado</w:t>
                        </w:r>
                      </w:p>
                    </w:txbxContent>
                  </v:textbox>
                </v:shape>
                <v:shape id="Cuadro de texto 2" o:spid="_x0000_s1033" type="#_x0000_t202" style="position:absolute;left:22889;top:13111;width:15697;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87MQA&#10;AADaAAAADwAAAGRycy9kb3ducmV2LnhtbESPT2vCQBTE70K/w/IKvemmHmobXUVKQ9uDlKgg3h7Z&#10;ZxLMvg27mz9+e7dQ6HGYmd8wq81oGtGT87VlBc+zBARxYXXNpYLjIZu+gvABWWNjmRTcyMNm/TBZ&#10;YartwDn1+1CKCGGfooIqhDaV0hcVGfQz2xJH72KdwRClK6V2OES4aeQ8SV6kwZrjQoUtvVdUXPed&#10;UfDxvXNZvrP2M7918vx2+inCXCr19DhulyACjeE//Nf+0goW8Hsl3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OzEAAAA2gAAAA8AAAAAAAAAAAAAAAAAmAIAAGRycy9k&#10;b3ducmV2LnhtbFBLBQYAAAAABAAEAPUAAACJAwAAAAA=&#10;" fillcolor="white [3201]" strokeweight=".25pt">
                  <v:textbox>
                    <w:txbxContent>
                      <w:p w:rsidR="0021000F" w:rsidRPr="0021000F" w:rsidRDefault="002347DF" w:rsidP="0021000F">
                        <w:pPr>
                          <w:pStyle w:val="NormalWeb"/>
                          <w:spacing w:before="0" w:beforeAutospacing="0" w:after="160" w:afterAutospacing="0" w:line="256" w:lineRule="auto"/>
                          <w:rPr>
                            <w:sz w:val="20"/>
                          </w:rPr>
                        </w:pPr>
                        <w:r>
                          <w:rPr>
                            <w:sz w:val="20"/>
                          </w:rPr>
                          <w:t>Madera</w:t>
                        </w:r>
                      </w:p>
                    </w:txbxContent>
                  </v:textbox>
                </v:shape>
                <v:shapetype id="_x0000_t32" coordsize="21600,21600" o:spt="32" o:oned="t" path="m,l21600,21600e" filled="f">
                  <v:path arrowok="t" fillok="f" o:connecttype="none"/>
                  <o:lock v:ext="edit" shapetype="t"/>
                </v:shapetype>
                <v:shape id="Conector recto de flecha 8" o:spid="_x0000_s1034" type="#_x0000_t32" style="position:absolute;left:17284;top:3754;width:5444;height:117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vjcEAAADaAAAADwAAAGRycy9kb3ducmV2LnhtbERPz2vCMBS+C/sfwhvsZlMH6uiMIrqK&#10;l9HaDXZ9NG9tt+alJJnW/345CB4/vt+rzWh6cSbnO8sKZkkKgri2uuNGwedHPn0B4QOyxt4yKbiS&#10;h836YbLCTNsLn+hchUbEEPYZKmhDGDIpfd2SQZ/YgThy39YZDBG6RmqHlxhuevmcpgtpsOPY0OJA&#10;u5bq3+rPKFjOiy9XvhX0PqT7aykP+c9hniv19DhuX0EEGsNdfHMftYK4NV6JN0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O+NwQAAANoAAAAPAAAAAAAAAAAAAAAA&#10;AKECAABkcnMvZG93bnJldi54bWxQSwUGAAAAAAQABAD5AAAAjwMAAAAA&#10;" strokecolor="black [3200]" strokeweight=".25pt">
                  <v:stroke endarrow="block" joinstyle="miter"/>
                </v:shape>
                <v:shape id="Conector recto de flecha 9" o:spid="_x0000_s1035" type="#_x0000_t32" style="position:absolute;left:17087;top:9251;width:5446;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xKFsMAAADaAAAADwAAAGRycy9kb3ducmV2LnhtbESPQWsCMRSE74L/ITyhN80qWNvVKMV2&#10;pRfRWsHrY/PcXbt5WZJU139vBMHjMDPfMLNFa2pxJucrywqGgwQEcW51xYWC/W/WfwPhA7LG2jIp&#10;uJKHxbzbmWGq7YV/6LwLhYgQ9ikqKENoUil9XpJBP7ANcfSO1hkMUbpCaoeXCDe1HCXJqzRYcVwo&#10;saFlSfnf7t8omIw3B7f92tC6ST6vW7nKTqtxptRLr/2YggjUhmf40f7WCt7hfiXe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8ShbDAAAA2gAAAA8AAAAAAAAAAAAA&#10;AAAAoQIAAGRycy9kb3ducmV2LnhtbFBLBQYAAAAABAAEAPkAAACRAwAAAAA=&#10;" strokecolor="black [3200]" strokeweight=".25pt">
                  <v:stroke endarrow="block" joinstyle="miter"/>
                </v:shape>
                <v:shape id="Conector recto de flecha 10" o:spid="_x0000_s1036" type="#_x0000_t32" style="position:absolute;left:17176;top:3805;width:5711;height:11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s7MQAAADbAAAADwAAAGRycy9kb3ducmV2LnhtbESPT2vCQBDF7wW/wzKCt7qxSpHUVUQo&#10;WHvyD/Y6zU6zwexsyG5N7Kd3DkJvM7w37/1msep9ra7Uxiqwgck4A0VcBFtxaeB0fH+eg4oJ2WId&#10;mAzcKMJqOXhaYG5Dx3u6HlKpJIRjjgZcSk2udSwceYzj0BCL9hNaj0nWttS2xU7Cfa1fsuxVe6xY&#10;Ghw2tHFUXA6/3sDub7bT0637Tl2w58t6/tV8fE6NGQ379RuoRH36Nz+ut1bwhV5+kQH0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ezsxAAAANsAAAAPAAAAAAAAAAAA&#10;AAAAAKECAABkcnMvZG93bnJldi54bWxQSwUGAAAAAAQABAD5AAAAkgMAAAAA&#10;" strokecolor="black [3200]" strokeweight=".25pt">
                  <v:stroke endarrow="block" joinstyle="miter"/>
                </v:shape>
                <w10:anchorlock/>
              </v:group>
            </w:pict>
          </mc:Fallback>
        </mc:AlternateContent>
      </w:r>
    </w:p>
    <w:p w:rsidR="002347DF" w:rsidRDefault="002347DF" w:rsidP="007E7F83">
      <w:pPr>
        <w:spacing w:after="0" w:line="240" w:lineRule="auto"/>
        <w:jc w:val="center"/>
        <w:rPr>
          <w:rFonts w:ascii="Times New Roman" w:hAnsi="Times New Roman" w:cs="Times New Roman"/>
          <w:sz w:val="20"/>
          <w:szCs w:val="20"/>
        </w:rPr>
      </w:pPr>
    </w:p>
    <w:p w:rsidR="00F36AB4" w:rsidRPr="00F36AB4" w:rsidRDefault="00F36AB4" w:rsidP="00B63886">
      <w:pPr>
        <w:spacing w:after="0" w:line="240" w:lineRule="auto"/>
        <w:rPr>
          <w:rFonts w:ascii="Times New Roman" w:hAnsi="Times New Roman" w:cs="Times New Roman"/>
          <w:b/>
          <w:sz w:val="20"/>
          <w:szCs w:val="20"/>
        </w:rPr>
      </w:pPr>
      <w:r w:rsidRPr="00F36AB4">
        <w:rPr>
          <w:rFonts w:ascii="Times New Roman" w:hAnsi="Times New Roman" w:cs="Times New Roman"/>
          <w:b/>
          <w:sz w:val="20"/>
          <w:szCs w:val="20"/>
        </w:rPr>
        <w:t xml:space="preserve">9. </w:t>
      </w:r>
      <w:r w:rsidR="00535E2A">
        <w:rPr>
          <w:rFonts w:ascii="Times New Roman" w:hAnsi="Times New Roman" w:cs="Times New Roman"/>
          <w:b/>
          <w:sz w:val="20"/>
          <w:szCs w:val="20"/>
        </w:rPr>
        <w:t>Describa el p</w:t>
      </w:r>
      <w:r w:rsidRPr="00F36AB4">
        <w:rPr>
          <w:rFonts w:ascii="Times New Roman" w:hAnsi="Times New Roman" w:cs="Times New Roman"/>
          <w:b/>
          <w:sz w:val="20"/>
          <w:szCs w:val="20"/>
        </w:rPr>
        <w:t>roceso de limpieza de manchas</w:t>
      </w:r>
      <w:r w:rsidR="00535E2A">
        <w:rPr>
          <w:rFonts w:ascii="Times New Roman" w:hAnsi="Times New Roman" w:cs="Times New Roman"/>
          <w:b/>
          <w:sz w:val="20"/>
          <w:szCs w:val="20"/>
        </w:rPr>
        <w:t xml:space="preserve"> en suelos duros, porosos y en el textil</w:t>
      </w:r>
      <w:r w:rsidR="001173D1">
        <w:rPr>
          <w:rFonts w:ascii="Times New Roman" w:hAnsi="Times New Roman" w:cs="Times New Roman"/>
          <w:b/>
          <w:sz w:val="20"/>
          <w:szCs w:val="20"/>
        </w:rPr>
        <w:t>.</w:t>
      </w:r>
    </w:p>
    <w:p w:rsidR="00F36AB4" w:rsidRDefault="00F36AB4" w:rsidP="00B63886">
      <w:pPr>
        <w:spacing w:after="0" w:line="240" w:lineRule="auto"/>
        <w:rPr>
          <w:rFonts w:ascii="Times New Roman" w:hAnsi="Times New Roman" w:cs="Times New Roman"/>
          <w:sz w:val="20"/>
          <w:szCs w:val="20"/>
        </w:rPr>
      </w:pPr>
    </w:p>
    <w:p w:rsidR="00535E2A" w:rsidRPr="00535E2A" w:rsidRDefault="00535E2A" w:rsidP="00535E2A">
      <w:pPr>
        <w:spacing w:after="0" w:line="240" w:lineRule="auto"/>
        <w:jc w:val="both"/>
        <w:rPr>
          <w:rFonts w:ascii="Times New Roman" w:eastAsia="Calibri" w:hAnsi="Times New Roman" w:cs="Times New Roman"/>
          <w:sz w:val="20"/>
          <w:szCs w:val="20"/>
        </w:rPr>
      </w:pPr>
      <w:r w:rsidRPr="00535E2A">
        <w:rPr>
          <w:rFonts w:ascii="Times New Roman" w:eastAsia="Calibri" w:hAnsi="Times New Roman" w:cs="Times New Roman"/>
          <w:sz w:val="20"/>
          <w:szCs w:val="20"/>
        </w:rPr>
        <w:t xml:space="preserve">En los suelos duros, todas las manchas que sean de chocolate, sangre, vómitos, orina, barro, vino, etc. solo hay que fregarlos con agua y algún producto amoniacal. Si es esmalte de uñas, se quita con acetona y luego se friega. En el caso de grasa, </w:t>
      </w:r>
      <w:r w:rsidR="007E7F83">
        <w:rPr>
          <w:rFonts w:ascii="Times New Roman" w:eastAsia="Calibri" w:hAnsi="Times New Roman" w:cs="Times New Roman"/>
          <w:sz w:val="20"/>
          <w:szCs w:val="20"/>
        </w:rPr>
        <w:t xml:space="preserve">es necesario </w:t>
      </w:r>
      <w:r w:rsidRPr="00535E2A">
        <w:rPr>
          <w:rFonts w:ascii="Times New Roman" w:eastAsia="Calibri" w:hAnsi="Times New Roman" w:cs="Times New Roman"/>
          <w:sz w:val="20"/>
          <w:szCs w:val="20"/>
        </w:rPr>
        <w:t>añadir amoniaco y</w:t>
      </w:r>
      <w:r w:rsidR="002B2D1D">
        <w:rPr>
          <w:rFonts w:ascii="Times New Roman" w:eastAsia="Calibri" w:hAnsi="Times New Roman" w:cs="Times New Roman"/>
          <w:sz w:val="20"/>
          <w:szCs w:val="20"/>
        </w:rPr>
        <w:t xml:space="preserve"> para</w:t>
      </w:r>
      <w:r w:rsidRPr="00535E2A">
        <w:rPr>
          <w:rFonts w:ascii="Times New Roman" w:eastAsia="Calibri" w:hAnsi="Times New Roman" w:cs="Times New Roman"/>
          <w:sz w:val="20"/>
          <w:szCs w:val="20"/>
        </w:rPr>
        <w:t xml:space="preserve"> la pintura o barnices </w:t>
      </w:r>
      <w:r w:rsidR="002B2D1D">
        <w:rPr>
          <w:rFonts w:ascii="Times New Roman" w:eastAsia="Calibri" w:hAnsi="Times New Roman" w:cs="Times New Roman"/>
          <w:sz w:val="20"/>
          <w:szCs w:val="20"/>
        </w:rPr>
        <w:t>se limpia con</w:t>
      </w:r>
      <w:r w:rsidRPr="00535E2A">
        <w:rPr>
          <w:rFonts w:ascii="Times New Roman" w:eastAsia="Calibri" w:hAnsi="Times New Roman" w:cs="Times New Roman"/>
          <w:sz w:val="20"/>
          <w:szCs w:val="20"/>
        </w:rPr>
        <w:t xml:space="preserve"> disolventes oleosos, luego se friega con agua y jabón. La ceniza también va muy bien para quitar manchas de grasa.</w:t>
      </w:r>
    </w:p>
    <w:p w:rsidR="00535E2A" w:rsidRPr="00535E2A" w:rsidRDefault="00535E2A" w:rsidP="00535E2A">
      <w:pPr>
        <w:spacing w:after="0" w:line="240" w:lineRule="auto"/>
        <w:jc w:val="both"/>
        <w:rPr>
          <w:rFonts w:ascii="Times New Roman" w:eastAsia="Calibri" w:hAnsi="Times New Roman" w:cs="Times New Roman"/>
          <w:sz w:val="20"/>
          <w:szCs w:val="20"/>
        </w:rPr>
      </w:pPr>
    </w:p>
    <w:p w:rsidR="00535E2A" w:rsidRPr="00535E2A" w:rsidRDefault="00535E2A" w:rsidP="00535E2A">
      <w:pPr>
        <w:spacing w:after="0" w:line="240" w:lineRule="auto"/>
        <w:jc w:val="both"/>
        <w:rPr>
          <w:rFonts w:ascii="Times New Roman" w:eastAsia="Calibri" w:hAnsi="Times New Roman" w:cs="Times New Roman"/>
          <w:sz w:val="20"/>
          <w:szCs w:val="20"/>
        </w:rPr>
      </w:pPr>
      <w:r w:rsidRPr="00535E2A">
        <w:rPr>
          <w:rFonts w:ascii="Times New Roman" w:eastAsia="Calibri" w:hAnsi="Times New Roman" w:cs="Times New Roman"/>
          <w:sz w:val="20"/>
          <w:szCs w:val="20"/>
        </w:rPr>
        <w:t xml:space="preserve">Los suelos porosos se tratan igual que los suelos duros, </w:t>
      </w:r>
      <w:r w:rsidR="007E7F83">
        <w:rPr>
          <w:rFonts w:ascii="Times New Roman" w:eastAsia="Calibri" w:hAnsi="Times New Roman" w:cs="Times New Roman"/>
          <w:sz w:val="20"/>
          <w:szCs w:val="20"/>
        </w:rPr>
        <w:t>solamente</w:t>
      </w:r>
      <w:r w:rsidRPr="00535E2A">
        <w:rPr>
          <w:rFonts w:ascii="Times New Roman" w:eastAsia="Calibri" w:hAnsi="Times New Roman" w:cs="Times New Roman"/>
          <w:sz w:val="20"/>
          <w:szCs w:val="20"/>
        </w:rPr>
        <w:t xml:space="preserve"> hay que tener en cuenta que hay que evitar productos ácidos. En el caso de que el producto vertido sea de esta índole (vómito por ejemplo), hay que retirarlo lo antes posible.</w:t>
      </w:r>
    </w:p>
    <w:p w:rsidR="00535E2A" w:rsidRPr="00535E2A" w:rsidRDefault="00535E2A" w:rsidP="00535E2A">
      <w:pPr>
        <w:spacing w:after="0" w:line="240" w:lineRule="auto"/>
        <w:jc w:val="both"/>
        <w:rPr>
          <w:rFonts w:ascii="Times New Roman" w:eastAsia="Calibri" w:hAnsi="Times New Roman" w:cs="Times New Roman"/>
          <w:sz w:val="20"/>
          <w:szCs w:val="20"/>
        </w:rPr>
      </w:pPr>
    </w:p>
    <w:p w:rsidR="00535E2A" w:rsidRPr="00535E2A" w:rsidRDefault="00535E2A" w:rsidP="00535E2A">
      <w:pPr>
        <w:spacing w:after="0" w:line="240" w:lineRule="auto"/>
        <w:jc w:val="both"/>
        <w:rPr>
          <w:rFonts w:ascii="Times New Roman" w:eastAsia="Calibri" w:hAnsi="Times New Roman" w:cs="Times New Roman"/>
          <w:sz w:val="20"/>
          <w:szCs w:val="20"/>
        </w:rPr>
      </w:pPr>
      <w:r w:rsidRPr="00535E2A">
        <w:rPr>
          <w:rFonts w:ascii="Times New Roman" w:eastAsia="Calibri" w:hAnsi="Times New Roman" w:cs="Times New Roman"/>
          <w:sz w:val="20"/>
          <w:szCs w:val="20"/>
        </w:rPr>
        <w:t>En lo referente al textil de paredes, cortinas y sofás, las manchas producidas por excrementos y orín de animales o vómitos, suelen ser desagradables de quitar. Hay que retirar los restos y dar con agua tibia y amoniaco. Después, si es preciso, se da con agua y jabón neutro o bien se pone a lavar. Una vez quitada la mancha hay que ir dando con papel secante o un trapo de toalla para intentar sacar el máximo de humedad y luego poner a secar.</w:t>
      </w:r>
    </w:p>
    <w:p w:rsidR="00F36AB4" w:rsidRDefault="00F36AB4" w:rsidP="00B63886">
      <w:pPr>
        <w:spacing w:after="0" w:line="240" w:lineRule="auto"/>
        <w:rPr>
          <w:rFonts w:ascii="Times New Roman" w:hAnsi="Times New Roman" w:cs="Times New Roman"/>
          <w:sz w:val="20"/>
          <w:szCs w:val="20"/>
        </w:rPr>
      </w:pPr>
    </w:p>
    <w:p w:rsidR="002347DF" w:rsidRDefault="00F36AB4" w:rsidP="00B63886">
      <w:pPr>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2347DF" w:rsidRPr="00F7548F">
        <w:rPr>
          <w:rFonts w:ascii="Times New Roman" w:hAnsi="Times New Roman" w:cs="Times New Roman"/>
          <w:b/>
          <w:sz w:val="20"/>
          <w:szCs w:val="20"/>
        </w:rPr>
        <w:t xml:space="preserve">. </w:t>
      </w:r>
      <w:r w:rsidR="00F7548F" w:rsidRPr="00F7548F">
        <w:rPr>
          <w:rFonts w:ascii="Times New Roman" w:hAnsi="Times New Roman" w:cs="Times New Roman"/>
          <w:b/>
          <w:sz w:val="20"/>
          <w:szCs w:val="20"/>
        </w:rPr>
        <w:t>Clasifique cada residuo en el contenedor que corresponda</w:t>
      </w:r>
      <w:r w:rsidR="00BF5788">
        <w:rPr>
          <w:rFonts w:ascii="Times New Roman" w:hAnsi="Times New Roman" w:cs="Times New Roman"/>
          <w:b/>
          <w:sz w:val="20"/>
          <w:szCs w:val="20"/>
        </w:rPr>
        <w:t>:</w:t>
      </w:r>
    </w:p>
    <w:p w:rsidR="00F7548F" w:rsidRDefault="00F7548F" w:rsidP="00B63886">
      <w:pPr>
        <w:spacing w:after="0" w:line="240" w:lineRule="auto"/>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2126"/>
        <w:gridCol w:w="1701"/>
        <w:gridCol w:w="1985"/>
      </w:tblGrid>
      <w:tr w:rsidR="00F36AB4" w:rsidTr="00F36AB4">
        <w:trPr>
          <w:jc w:val="center"/>
        </w:trPr>
        <w:tc>
          <w:tcPr>
            <w:tcW w:w="2126" w:type="dxa"/>
            <w:shd w:val="clear" w:color="auto" w:fill="D9D9D9" w:themeFill="background1" w:themeFillShade="D9"/>
          </w:tcPr>
          <w:p w:rsidR="00F36AB4" w:rsidRPr="00F36AB4" w:rsidRDefault="00F36AB4" w:rsidP="00F36AB4">
            <w:pPr>
              <w:jc w:val="center"/>
              <w:rPr>
                <w:rFonts w:ascii="Times New Roman" w:hAnsi="Times New Roman"/>
                <w:b/>
                <w:sz w:val="20"/>
                <w:szCs w:val="20"/>
              </w:rPr>
            </w:pPr>
            <w:r w:rsidRPr="00F36AB4">
              <w:rPr>
                <w:rFonts w:ascii="Times New Roman" w:hAnsi="Times New Roman"/>
                <w:b/>
                <w:sz w:val="20"/>
                <w:szCs w:val="20"/>
              </w:rPr>
              <w:t>Azul</w:t>
            </w:r>
          </w:p>
        </w:tc>
        <w:tc>
          <w:tcPr>
            <w:tcW w:w="1701" w:type="dxa"/>
            <w:shd w:val="clear" w:color="auto" w:fill="D9D9D9" w:themeFill="background1" w:themeFillShade="D9"/>
          </w:tcPr>
          <w:p w:rsidR="00F36AB4" w:rsidRPr="00F36AB4" w:rsidRDefault="00F36AB4" w:rsidP="00F36AB4">
            <w:pPr>
              <w:jc w:val="center"/>
              <w:rPr>
                <w:rFonts w:ascii="Times New Roman" w:hAnsi="Times New Roman"/>
                <w:b/>
                <w:sz w:val="20"/>
                <w:szCs w:val="20"/>
              </w:rPr>
            </w:pPr>
            <w:r w:rsidRPr="00F36AB4">
              <w:rPr>
                <w:rFonts w:ascii="Times New Roman" w:hAnsi="Times New Roman"/>
                <w:b/>
                <w:sz w:val="20"/>
                <w:szCs w:val="20"/>
              </w:rPr>
              <w:t>Verde</w:t>
            </w:r>
          </w:p>
        </w:tc>
        <w:tc>
          <w:tcPr>
            <w:tcW w:w="1985" w:type="dxa"/>
            <w:shd w:val="clear" w:color="auto" w:fill="D9D9D9" w:themeFill="background1" w:themeFillShade="D9"/>
          </w:tcPr>
          <w:p w:rsidR="00F36AB4" w:rsidRPr="00F36AB4" w:rsidRDefault="00F36AB4" w:rsidP="00F36AB4">
            <w:pPr>
              <w:jc w:val="center"/>
              <w:rPr>
                <w:rFonts w:ascii="Times New Roman" w:hAnsi="Times New Roman"/>
                <w:b/>
                <w:sz w:val="20"/>
                <w:szCs w:val="20"/>
              </w:rPr>
            </w:pPr>
            <w:r w:rsidRPr="00F36AB4">
              <w:rPr>
                <w:rFonts w:ascii="Times New Roman" w:hAnsi="Times New Roman"/>
                <w:b/>
                <w:sz w:val="20"/>
                <w:szCs w:val="20"/>
              </w:rPr>
              <w:t>Rojo</w:t>
            </w:r>
          </w:p>
        </w:tc>
      </w:tr>
      <w:tr w:rsidR="001173D1" w:rsidTr="00D74064">
        <w:trPr>
          <w:trHeight w:val="710"/>
          <w:jc w:val="center"/>
        </w:trPr>
        <w:tc>
          <w:tcPr>
            <w:tcW w:w="2126" w:type="dxa"/>
          </w:tcPr>
          <w:p w:rsidR="001173D1" w:rsidRDefault="001173D1" w:rsidP="00B63886">
            <w:pPr>
              <w:rPr>
                <w:rFonts w:ascii="Times New Roman" w:hAnsi="Times New Roman"/>
                <w:sz w:val="20"/>
                <w:szCs w:val="20"/>
              </w:rPr>
            </w:pPr>
            <w:r>
              <w:rPr>
                <w:rFonts w:ascii="Times New Roman" w:hAnsi="Times New Roman"/>
                <w:sz w:val="20"/>
                <w:szCs w:val="20"/>
              </w:rPr>
              <w:t>Envases de alimentos</w:t>
            </w:r>
          </w:p>
          <w:p w:rsidR="001173D1" w:rsidRDefault="001173D1" w:rsidP="00B63886">
            <w:pPr>
              <w:rPr>
                <w:rFonts w:ascii="Times New Roman" w:hAnsi="Times New Roman"/>
                <w:sz w:val="20"/>
                <w:szCs w:val="20"/>
              </w:rPr>
            </w:pPr>
            <w:r>
              <w:rPr>
                <w:rFonts w:ascii="Times New Roman" w:hAnsi="Times New Roman"/>
                <w:sz w:val="20"/>
                <w:szCs w:val="20"/>
              </w:rPr>
              <w:t>Periódicos</w:t>
            </w:r>
          </w:p>
          <w:p w:rsidR="001173D1" w:rsidRDefault="001173D1" w:rsidP="00B63886">
            <w:pPr>
              <w:rPr>
                <w:rFonts w:ascii="Times New Roman" w:hAnsi="Times New Roman"/>
                <w:sz w:val="20"/>
                <w:szCs w:val="20"/>
              </w:rPr>
            </w:pPr>
            <w:r>
              <w:rPr>
                <w:rFonts w:ascii="Times New Roman" w:hAnsi="Times New Roman"/>
                <w:sz w:val="20"/>
                <w:szCs w:val="20"/>
              </w:rPr>
              <w:t>Cajas</w:t>
            </w:r>
          </w:p>
        </w:tc>
        <w:tc>
          <w:tcPr>
            <w:tcW w:w="1701" w:type="dxa"/>
          </w:tcPr>
          <w:p w:rsidR="001173D1" w:rsidRDefault="001173D1" w:rsidP="00B63886">
            <w:pPr>
              <w:rPr>
                <w:rFonts w:ascii="Times New Roman" w:hAnsi="Times New Roman"/>
                <w:sz w:val="20"/>
                <w:szCs w:val="20"/>
              </w:rPr>
            </w:pPr>
            <w:r>
              <w:rPr>
                <w:rFonts w:ascii="Times New Roman" w:hAnsi="Times New Roman"/>
                <w:sz w:val="20"/>
                <w:szCs w:val="20"/>
              </w:rPr>
              <w:t>Botellas</w:t>
            </w:r>
          </w:p>
          <w:p w:rsidR="001173D1" w:rsidRDefault="001173D1" w:rsidP="00B63886">
            <w:pPr>
              <w:rPr>
                <w:rFonts w:ascii="Times New Roman" w:hAnsi="Times New Roman"/>
                <w:sz w:val="20"/>
                <w:szCs w:val="20"/>
              </w:rPr>
            </w:pPr>
            <w:r>
              <w:rPr>
                <w:rFonts w:ascii="Times New Roman" w:hAnsi="Times New Roman"/>
                <w:sz w:val="20"/>
                <w:szCs w:val="20"/>
              </w:rPr>
              <w:t>Porcelana</w:t>
            </w:r>
          </w:p>
          <w:p w:rsidR="001173D1" w:rsidRDefault="001173D1" w:rsidP="00B63886">
            <w:pPr>
              <w:rPr>
                <w:rFonts w:ascii="Times New Roman" w:hAnsi="Times New Roman"/>
                <w:sz w:val="20"/>
                <w:szCs w:val="20"/>
              </w:rPr>
            </w:pPr>
            <w:r>
              <w:rPr>
                <w:rFonts w:ascii="Times New Roman" w:hAnsi="Times New Roman"/>
                <w:sz w:val="20"/>
                <w:szCs w:val="20"/>
              </w:rPr>
              <w:t>Menaje</w:t>
            </w:r>
          </w:p>
        </w:tc>
        <w:tc>
          <w:tcPr>
            <w:tcW w:w="1985" w:type="dxa"/>
          </w:tcPr>
          <w:p w:rsidR="001173D1" w:rsidRDefault="001173D1" w:rsidP="00B63886">
            <w:pPr>
              <w:rPr>
                <w:rFonts w:ascii="Times New Roman" w:hAnsi="Times New Roman"/>
                <w:sz w:val="20"/>
                <w:szCs w:val="20"/>
              </w:rPr>
            </w:pPr>
            <w:r>
              <w:rPr>
                <w:rFonts w:ascii="Times New Roman" w:hAnsi="Times New Roman"/>
                <w:sz w:val="20"/>
                <w:szCs w:val="20"/>
              </w:rPr>
              <w:t>Pilas</w:t>
            </w:r>
          </w:p>
          <w:p w:rsidR="001173D1" w:rsidRDefault="001173D1" w:rsidP="00B63886">
            <w:pPr>
              <w:rPr>
                <w:rFonts w:ascii="Times New Roman" w:hAnsi="Times New Roman"/>
                <w:sz w:val="20"/>
                <w:szCs w:val="20"/>
              </w:rPr>
            </w:pPr>
            <w:r>
              <w:rPr>
                <w:rFonts w:ascii="Times New Roman" w:hAnsi="Times New Roman"/>
                <w:sz w:val="20"/>
                <w:szCs w:val="20"/>
              </w:rPr>
              <w:t>Insecticida</w:t>
            </w:r>
          </w:p>
          <w:p w:rsidR="001173D1" w:rsidRDefault="001173D1" w:rsidP="00B63886">
            <w:pPr>
              <w:rPr>
                <w:rFonts w:ascii="Times New Roman" w:hAnsi="Times New Roman"/>
                <w:sz w:val="20"/>
                <w:szCs w:val="20"/>
              </w:rPr>
            </w:pPr>
            <w:r>
              <w:rPr>
                <w:rFonts w:ascii="Times New Roman" w:hAnsi="Times New Roman"/>
                <w:sz w:val="20"/>
                <w:szCs w:val="20"/>
              </w:rPr>
              <w:t>Bombillas</w:t>
            </w:r>
          </w:p>
        </w:tc>
      </w:tr>
    </w:tbl>
    <w:p w:rsidR="00F36AB4" w:rsidRPr="00F7548F" w:rsidRDefault="00F36AB4" w:rsidP="00B63886">
      <w:pPr>
        <w:spacing w:after="0" w:line="240" w:lineRule="auto"/>
        <w:rPr>
          <w:rFonts w:ascii="Times New Roman" w:hAnsi="Times New Roman" w:cs="Times New Roman"/>
          <w:sz w:val="20"/>
          <w:szCs w:val="20"/>
        </w:rPr>
      </w:pPr>
    </w:p>
    <w:sectPr w:rsidR="00F36AB4" w:rsidRPr="00F754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86"/>
    <w:rsid w:val="00076AE8"/>
    <w:rsid w:val="001173D1"/>
    <w:rsid w:val="001C5CCC"/>
    <w:rsid w:val="0021000F"/>
    <w:rsid w:val="002347DF"/>
    <w:rsid w:val="00267F32"/>
    <w:rsid w:val="002B2D1D"/>
    <w:rsid w:val="00535E2A"/>
    <w:rsid w:val="005578E2"/>
    <w:rsid w:val="005D07E9"/>
    <w:rsid w:val="006A5CC4"/>
    <w:rsid w:val="007E7F83"/>
    <w:rsid w:val="0084307C"/>
    <w:rsid w:val="0086499E"/>
    <w:rsid w:val="008E7D59"/>
    <w:rsid w:val="00B16834"/>
    <w:rsid w:val="00B63886"/>
    <w:rsid w:val="00BF5788"/>
    <w:rsid w:val="00CB2CC6"/>
    <w:rsid w:val="00F04336"/>
    <w:rsid w:val="00F36AB4"/>
    <w:rsid w:val="00F754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FB6D1-4332-4066-8B7A-520BB3A6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5C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000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7E7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665">
      <w:bodyDiv w:val="1"/>
      <w:marLeft w:val="0"/>
      <w:marRight w:val="0"/>
      <w:marTop w:val="0"/>
      <w:marBottom w:val="0"/>
      <w:divBdr>
        <w:top w:val="none" w:sz="0" w:space="0" w:color="auto"/>
        <w:left w:val="none" w:sz="0" w:space="0" w:color="auto"/>
        <w:bottom w:val="none" w:sz="0" w:space="0" w:color="auto"/>
        <w:right w:val="none" w:sz="0" w:space="0" w:color="auto"/>
      </w:divBdr>
    </w:div>
    <w:div w:id="8874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Nartallo Pose</dc:creator>
  <cp:keywords/>
  <dc:description/>
  <cp:lastModifiedBy>Diana Amores Vicente</cp:lastModifiedBy>
  <cp:revision>8</cp:revision>
  <dcterms:created xsi:type="dcterms:W3CDTF">2014-10-21T07:03:00Z</dcterms:created>
  <dcterms:modified xsi:type="dcterms:W3CDTF">2014-11-06T16:04:00Z</dcterms:modified>
</cp:coreProperties>
</file>